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E4B0" w14:textId="77777777" w:rsidR="003D0B41" w:rsidRDefault="003D0B41" w:rsidP="003D0B41">
      <w:pPr>
        <w:spacing w:line="267" w:lineRule="exact"/>
        <w:rPr>
          <w:sz w:val="24"/>
        </w:rPr>
      </w:pPr>
    </w:p>
    <w:p w14:paraId="6D6206CE" w14:textId="77777777" w:rsidR="003A4B96" w:rsidRDefault="003A4B96" w:rsidP="003A4B96">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Department of Commerce</w:t>
      </w:r>
    </w:p>
    <w:p w14:paraId="64AC08FD" w14:textId="77777777" w:rsidR="003A4B96" w:rsidRDefault="003A4B96" w:rsidP="003D0B41">
      <w:pPr>
        <w:spacing w:line="267" w:lineRule="exact"/>
        <w:rPr>
          <w:sz w:val="24"/>
        </w:rPr>
      </w:pPr>
    </w:p>
    <w:p w14:paraId="36E1D15D" w14:textId="77777777" w:rsidR="00844A04" w:rsidRPr="00DA15A7" w:rsidRDefault="00844A04" w:rsidP="00D279E2">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1029B581" w14:textId="77777777" w:rsidR="00844A04" w:rsidRPr="00064BC1" w:rsidRDefault="00844A04" w:rsidP="00D279E2">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2B24CBBD" w14:textId="77777777" w:rsidR="00844A04" w:rsidRDefault="00844A04" w:rsidP="00D279E2">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sidR="00F03007">
        <w:rPr>
          <w:rFonts w:ascii="Times New Roman" w:hAnsi="Times New Roman" w:cs="Times New Roman"/>
          <w:b/>
          <w:bCs/>
          <w:sz w:val="28"/>
          <w:szCs w:val="28"/>
        </w:rPr>
        <w:t>2nd</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3DA8DC24" w14:textId="77777777" w:rsidR="00844A04" w:rsidRDefault="00844A04" w:rsidP="00D279E2">
      <w:pPr>
        <w:jc w:val="center"/>
        <w:rPr>
          <w:rFonts w:ascii="Times New Roman" w:hAnsi="Times New Roman" w:cs="Times New Roman"/>
          <w:b/>
          <w:bCs/>
          <w:sz w:val="28"/>
          <w:szCs w:val="28"/>
        </w:rPr>
      </w:pPr>
      <w:r>
        <w:rPr>
          <w:rFonts w:ascii="Times New Roman" w:hAnsi="Times New Roman" w:cs="Times New Roman"/>
          <w:b/>
          <w:bCs/>
          <w:sz w:val="28"/>
          <w:szCs w:val="28"/>
        </w:rPr>
        <w:t xml:space="preserve">Subject: </w:t>
      </w:r>
      <w:r w:rsidR="000E32D1">
        <w:rPr>
          <w:rFonts w:ascii="Times New Roman" w:hAnsi="Times New Roman"/>
          <w:b/>
          <w:sz w:val="28"/>
          <w:szCs w:val="28"/>
        </w:rPr>
        <w:t>Financial Accounting</w:t>
      </w:r>
    </w:p>
    <w:p w14:paraId="121219B0" w14:textId="77777777" w:rsidR="00844A04" w:rsidRPr="006A5F5F" w:rsidRDefault="00844A04" w:rsidP="00D279E2">
      <w:pPr>
        <w:jc w:val="center"/>
        <w:rPr>
          <w:rFonts w:ascii="Times New Roman" w:hAnsi="Times New Roman" w:cs="Times New Roman"/>
          <w:b/>
          <w:bCs/>
          <w:sz w:val="28"/>
          <w:szCs w:val="28"/>
          <w:lang w:val="en-IN"/>
        </w:rPr>
      </w:pPr>
      <w:r w:rsidRPr="00F801C4">
        <w:rPr>
          <w:rFonts w:ascii="Times New Roman" w:eastAsia="Times New Roman" w:hAnsi="Times New Roman" w:cs="Times New Roman"/>
          <w:b/>
          <w:bCs/>
          <w:sz w:val="28"/>
          <w:szCs w:val="28"/>
        </w:rPr>
        <w:t xml:space="preserve">Name of the </w:t>
      </w:r>
      <w:proofErr w:type="gramStart"/>
      <w:r w:rsidRPr="00F801C4">
        <w:rPr>
          <w:rFonts w:ascii="Times New Roman" w:eastAsia="Times New Roman" w:hAnsi="Times New Roman" w:cs="Times New Roman"/>
          <w:b/>
          <w:bCs/>
          <w:sz w:val="28"/>
          <w:szCs w:val="28"/>
        </w:rPr>
        <w:t>Teacher:</w:t>
      </w:r>
      <w:r w:rsidR="000E32D1">
        <w:rPr>
          <w:rFonts w:ascii="Times New Roman" w:hAnsi="Times New Roman"/>
          <w:b/>
          <w:sz w:val="28"/>
          <w:szCs w:val="28"/>
        </w:rPr>
        <w:t>PreetiSherval</w:t>
      </w:r>
      <w:proofErr w:type="gramEnd"/>
      <w:r w:rsidR="00D279E2">
        <w:rPr>
          <w:rFonts w:ascii="Times New Roman" w:hAnsi="Times New Roman"/>
          <w:b/>
          <w:sz w:val="28"/>
          <w:szCs w:val="28"/>
        </w:rPr>
        <w:t>, Naina, Meenakshi, Pushpa</w:t>
      </w:r>
    </w:p>
    <w:p w14:paraId="5B7028C9" w14:textId="77777777" w:rsidR="00844A04" w:rsidRPr="003D01A3" w:rsidRDefault="00844A04" w:rsidP="00844A04">
      <w:pPr>
        <w:rPr>
          <w:rFonts w:ascii="Times New Roman" w:hAnsi="Times New Roman" w:cs="Times New Roman"/>
        </w:rPr>
      </w:pPr>
    </w:p>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5B5753" w:rsidRPr="00C26168" w14:paraId="3A91E7D3" w14:textId="77777777" w:rsidTr="005B5753">
        <w:trPr>
          <w:trHeight w:val="1345"/>
        </w:trPr>
        <w:tc>
          <w:tcPr>
            <w:tcW w:w="1696" w:type="dxa"/>
          </w:tcPr>
          <w:p w14:paraId="78D99B88" w14:textId="77777777" w:rsidR="005B5753" w:rsidRPr="00D8015C" w:rsidRDefault="005B5753" w:rsidP="005B5753">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4F309B8E" w14:textId="77777777" w:rsidR="000E32D1" w:rsidRDefault="000E32D1" w:rsidP="000E32D1">
            <w:pPr>
              <w:jc w:val="both"/>
              <w:rPr>
                <w:rFonts w:ascii="Times New Roman" w:eastAsia="Times New Roman" w:hAnsi="Times New Roman" w:cs="Times New Roman"/>
                <w:sz w:val="32"/>
                <w:szCs w:val="32"/>
              </w:rPr>
            </w:pPr>
            <w:r>
              <w:rPr>
                <w:rFonts w:ascii="Times New Roman" w:hAnsi="Times New Roman"/>
                <w:sz w:val="32"/>
                <w:szCs w:val="32"/>
              </w:rPr>
              <w:t>Hire Purchase System and Installment Payment Systems. Lease Accounting.</w:t>
            </w:r>
          </w:p>
          <w:p w14:paraId="16CC66D6" w14:textId="77777777" w:rsidR="005B5753" w:rsidRPr="0008790F" w:rsidRDefault="005B5753" w:rsidP="0008790F">
            <w:pPr>
              <w:jc w:val="both"/>
              <w:rPr>
                <w:rFonts w:ascii="Times New Roman" w:hAnsi="Times New Roman" w:cs="Times New Roman"/>
                <w:sz w:val="28"/>
                <w:szCs w:val="28"/>
              </w:rPr>
            </w:pPr>
          </w:p>
        </w:tc>
      </w:tr>
      <w:tr w:rsidR="005B5753" w:rsidRPr="00C26168" w14:paraId="3B637F1F" w14:textId="77777777" w:rsidTr="005B5753">
        <w:trPr>
          <w:trHeight w:val="248"/>
        </w:trPr>
        <w:tc>
          <w:tcPr>
            <w:tcW w:w="1696" w:type="dxa"/>
          </w:tcPr>
          <w:p w14:paraId="0A775974" w14:textId="77777777" w:rsidR="005B5753" w:rsidRPr="00D8015C" w:rsidRDefault="005B5753" w:rsidP="005B5753">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1FAF7BC7" w14:textId="77777777" w:rsidR="000E32D1" w:rsidRDefault="000E32D1" w:rsidP="000E32D1">
            <w:pPr>
              <w:rPr>
                <w:rFonts w:ascii="Times New Roman" w:eastAsia="Times New Roman" w:hAnsi="Times New Roman" w:cs="Times New Roman"/>
                <w:sz w:val="32"/>
                <w:szCs w:val="32"/>
              </w:rPr>
            </w:pPr>
            <w:proofErr w:type="gramStart"/>
            <w:r>
              <w:rPr>
                <w:rFonts w:ascii="Times New Roman" w:hAnsi="Times New Roman"/>
                <w:sz w:val="32"/>
                <w:szCs w:val="32"/>
              </w:rPr>
              <w:t>Branch :</w:t>
            </w:r>
            <w:proofErr w:type="gramEnd"/>
            <w:r>
              <w:rPr>
                <w:rFonts w:ascii="Times New Roman" w:hAnsi="Times New Roman"/>
                <w:sz w:val="32"/>
                <w:szCs w:val="32"/>
              </w:rPr>
              <w:t xml:space="preserve"> Meaning ,Concept of dependent branches, stock and debtor system and departmental accounts. Amalgamation and sale of partnership firms, Dissolution of Partnership Firm- Insolvency of</w:t>
            </w:r>
          </w:p>
          <w:p w14:paraId="2A2C4375" w14:textId="77777777" w:rsidR="000E32D1" w:rsidRDefault="000E32D1" w:rsidP="000E32D1">
            <w:pPr>
              <w:rPr>
                <w:rFonts w:ascii="Times New Roman" w:hAnsi="Times New Roman"/>
                <w:sz w:val="32"/>
                <w:szCs w:val="32"/>
              </w:rPr>
            </w:pPr>
            <w:r>
              <w:rPr>
                <w:rFonts w:ascii="Times New Roman" w:hAnsi="Times New Roman"/>
                <w:sz w:val="32"/>
                <w:szCs w:val="32"/>
              </w:rPr>
              <w:t>Partners (including Garner v/s Murrey Rule), Gradual Realisation and Piecemeal</w:t>
            </w:r>
          </w:p>
          <w:p w14:paraId="7F24A1E3" w14:textId="77777777" w:rsidR="005B5753" w:rsidRPr="0008790F" w:rsidRDefault="000E32D1" w:rsidP="000E32D1">
            <w:pPr>
              <w:jc w:val="both"/>
              <w:rPr>
                <w:rFonts w:ascii="Times New Roman" w:hAnsi="Times New Roman" w:cs="Times New Roman"/>
                <w:sz w:val="28"/>
                <w:szCs w:val="28"/>
              </w:rPr>
            </w:pPr>
            <w:r>
              <w:rPr>
                <w:rFonts w:ascii="Times New Roman" w:hAnsi="Times New Roman"/>
                <w:sz w:val="32"/>
                <w:szCs w:val="32"/>
              </w:rPr>
              <w:t>Distribution.</w:t>
            </w:r>
          </w:p>
        </w:tc>
      </w:tr>
      <w:tr w:rsidR="005B5753" w:rsidRPr="00C26168" w14:paraId="5A8CADF5" w14:textId="77777777" w:rsidTr="005B5753">
        <w:trPr>
          <w:trHeight w:val="1226"/>
        </w:trPr>
        <w:tc>
          <w:tcPr>
            <w:tcW w:w="1696" w:type="dxa"/>
          </w:tcPr>
          <w:p w14:paraId="73109343" w14:textId="77777777" w:rsidR="005B5753" w:rsidRPr="00D8015C" w:rsidRDefault="005B5753" w:rsidP="005B5753">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5DEE6AB9" w14:textId="77777777" w:rsidR="000E32D1" w:rsidRDefault="000E32D1" w:rsidP="000E32D1">
            <w:pPr>
              <w:rPr>
                <w:rFonts w:ascii="Times New Roman" w:eastAsia="Times New Roman" w:hAnsi="Times New Roman" w:cs="Times New Roman"/>
                <w:sz w:val="32"/>
                <w:szCs w:val="32"/>
              </w:rPr>
            </w:pPr>
            <w:r>
              <w:rPr>
                <w:rFonts w:ascii="Times New Roman" w:hAnsi="Times New Roman"/>
                <w:sz w:val="32"/>
                <w:szCs w:val="32"/>
              </w:rPr>
              <w:t>Joint-Venture Account; Royalty Account.</w:t>
            </w:r>
          </w:p>
          <w:p w14:paraId="1E811EF0" w14:textId="77777777" w:rsidR="005B5753" w:rsidRPr="0008790F" w:rsidRDefault="000E32D1" w:rsidP="000E32D1">
            <w:pPr>
              <w:jc w:val="both"/>
              <w:rPr>
                <w:rFonts w:ascii="Times New Roman" w:hAnsi="Times New Roman" w:cs="Times New Roman"/>
                <w:sz w:val="28"/>
                <w:szCs w:val="28"/>
              </w:rPr>
            </w:pPr>
            <w:r>
              <w:rPr>
                <w:rFonts w:ascii="Times New Roman" w:hAnsi="Times New Roman"/>
                <w:sz w:val="32"/>
                <w:szCs w:val="32"/>
              </w:rPr>
              <w:t>Test and Assignment.</w:t>
            </w:r>
          </w:p>
        </w:tc>
      </w:tr>
    </w:tbl>
    <w:p w14:paraId="61FA88DD" w14:textId="77777777" w:rsidR="00844A04" w:rsidRDefault="00844A04" w:rsidP="00844A04"/>
    <w:p w14:paraId="63615F99" w14:textId="77777777" w:rsidR="00844A04" w:rsidRDefault="00844A04" w:rsidP="00844A04"/>
    <w:p w14:paraId="299D5E34" w14:textId="77777777" w:rsidR="00844A04" w:rsidRDefault="00844A04" w:rsidP="00844A04">
      <w:r>
        <w:tab/>
      </w:r>
    </w:p>
    <w:p w14:paraId="1533C0C4" w14:textId="77777777" w:rsidR="00844A04" w:rsidRDefault="00844A04" w:rsidP="00844A04">
      <w:pPr>
        <w:ind w:firstLine="720"/>
      </w:pPr>
      <w:r w:rsidRPr="00F801C4">
        <w:rPr>
          <w:rFonts w:ascii="Calibri" w:eastAsia="Times New Roman" w:hAnsi="Calibri" w:cs="Calibri"/>
          <w:b/>
          <w:bCs/>
          <w:sz w:val="24"/>
          <w:szCs w:val="24"/>
        </w:rPr>
        <w:t>Signature</w:t>
      </w:r>
    </w:p>
    <w:p w14:paraId="7D76EACD" w14:textId="77777777" w:rsidR="00844A04" w:rsidRDefault="00844A04" w:rsidP="00844A04">
      <w:pPr>
        <w:tabs>
          <w:tab w:val="left" w:pos="2370"/>
        </w:tabs>
        <w:rPr>
          <w:sz w:val="24"/>
        </w:rPr>
      </w:pPr>
    </w:p>
    <w:p w14:paraId="561AC53D" w14:textId="77777777" w:rsidR="00844A04" w:rsidRPr="00844A04" w:rsidRDefault="00844A04" w:rsidP="00844A04">
      <w:pPr>
        <w:tabs>
          <w:tab w:val="left" w:pos="2370"/>
        </w:tabs>
        <w:rPr>
          <w:sz w:val="24"/>
        </w:rPr>
        <w:sectPr w:rsidR="00844A04" w:rsidRPr="00844A04" w:rsidSect="003D0B41">
          <w:pgSz w:w="11910" w:h="16840" w:code="9"/>
          <w:pgMar w:top="1296" w:right="1094" w:bottom="2419" w:left="864" w:header="720" w:footer="720" w:gutter="0"/>
          <w:cols w:space="720"/>
        </w:sectPr>
      </w:pPr>
      <w:r>
        <w:rPr>
          <w:sz w:val="24"/>
        </w:rPr>
        <w:tab/>
      </w:r>
    </w:p>
    <w:tbl>
      <w:tblPr>
        <w:tblpPr w:leftFromText="180" w:rightFromText="180" w:vertAnchor="text" w:horzAnchor="margin" w:tblpXSpec="center" w:tblpY="-170"/>
        <w:tblW w:w="9455" w:type="dxa"/>
        <w:tblLook w:val="04A0" w:firstRow="1" w:lastRow="0" w:firstColumn="1" w:lastColumn="0" w:noHBand="0" w:noVBand="1"/>
      </w:tblPr>
      <w:tblGrid>
        <w:gridCol w:w="2060"/>
        <w:gridCol w:w="7395"/>
      </w:tblGrid>
      <w:tr w:rsidR="004D7B20" w:rsidRPr="00F801C4" w14:paraId="6E6AA8EB" w14:textId="77777777" w:rsidTr="004D7B20">
        <w:trPr>
          <w:trHeight w:val="375"/>
        </w:trPr>
        <w:tc>
          <w:tcPr>
            <w:tcW w:w="9455" w:type="dxa"/>
            <w:gridSpan w:val="2"/>
            <w:tcBorders>
              <w:top w:val="nil"/>
              <w:bottom w:val="nil"/>
            </w:tcBorders>
            <w:shd w:val="clear" w:color="auto" w:fill="auto"/>
            <w:vAlign w:val="bottom"/>
            <w:hideMark/>
          </w:tcPr>
          <w:p w14:paraId="5C0D9E48" w14:textId="77777777" w:rsidR="004D7B20" w:rsidRPr="00BF0456" w:rsidRDefault="004D7B20" w:rsidP="004D7B20">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lastRenderedPageBreak/>
              <w:t>Lesson Plan</w:t>
            </w:r>
          </w:p>
          <w:p w14:paraId="117E2A4B" w14:textId="77777777" w:rsidR="004D7B20" w:rsidRPr="00064BC1" w:rsidRDefault="004D7B20" w:rsidP="004D7B2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30293592" w14:textId="77777777" w:rsidR="004D7B20" w:rsidRDefault="004D7B20" w:rsidP="004D7B2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sidR="00BA0240">
              <w:rPr>
                <w:rFonts w:ascii="Times New Roman" w:hAnsi="Times New Roman" w:cs="Times New Roman"/>
                <w:b/>
                <w:bCs/>
                <w:sz w:val="28"/>
                <w:szCs w:val="28"/>
              </w:rPr>
              <w:t>2nd</w:t>
            </w:r>
            <w:r w:rsidRPr="00064BC1">
              <w:rPr>
                <w:rFonts w:ascii="Times New Roman" w:hAnsi="Times New Roman" w:cs="Times New Roman"/>
                <w:b/>
                <w:bCs/>
                <w:sz w:val="28"/>
                <w:szCs w:val="28"/>
              </w:rPr>
              <w:t xml:space="preserve"> Semester</w:t>
            </w:r>
          </w:p>
          <w:p w14:paraId="37F8EFF7" w14:textId="77777777" w:rsidR="00F03007" w:rsidRDefault="00F03007" w:rsidP="004D7B20">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Subject :</w:t>
            </w:r>
            <w:r>
              <w:rPr>
                <w:rFonts w:ascii="Times New Roman" w:eastAsia="Times New Roman" w:hAnsi="Times New Roman" w:cs="Times New Roman"/>
                <w:b/>
                <w:bCs/>
                <w:sz w:val="28"/>
                <w:szCs w:val="28"/>
              </w:rPr>
              <w:t>Business</w:t>
            </w:r>
            <w:proofErr w:type="gramEnd"/>
            <w:r>
              <w:rPr>
                <w:rFonts w:ascii="Times New Roman" w:eastAsia="Times New Roman" w:hAnsi="Times New Roman" w:cs="Times New Roman"/>
                <w:b/>
                <w:bCs/>
                <w:sz w:val="28"/>
                <w:szCs w:val="28"/>
              </w:rPr>
              <w:t xml:space="preserve"> Management</w:t>
            </w:r>
          </w:p>
          <w:p w14:paraId="641AACF9" w14:textId="77777777" w:rsidR="004D7B20" w:rsidRPr="00F801C4" w:rsidRDefault="004D7B20" w:rsidP="004D7B20">
            <w:pPr>
              <w:jc w:val="center"/>
              <w:rPr>
                <w:rFonts w:ascii="Times New Roman" w:eastAsia="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sidR="00F03007">
              <w:rPr>
                <w:rFonts w:ascii="Times New Roman" w:eastAsia="Times New Roman" w:hAnsi="Times New Roman" w:cs="Times New Roman"/>
                <w:b/>
                <w:bCs/>
                <w:sz w:val="28"/>
                <w:szCs w:val="28"/>
              </w:rPr>
              <w:t>: Sonu Yadav, Anu, Chitra, Ritika</w:t>
            </w:r>
          </w:p>
        </w:tc>
      </w:tr>
      <w:tr w:rsidR="004D7B20" w:rsidRPr="00F801C4" w14:paraId="6443B20D" w14:textId="77777777" w:rsidTr="004D7B20">
        <w:trPr>
          <w:trHeight w:val="33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0CDF1EC2" w14:textId="77777777" w:rsidR="004D7B20" w:rsidRPr="001440B8" w:rsidRDefault="004D7B20" w:rsidP="004D7B2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Month</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14:paraId="66ABB4CB" w14:textId="77777777" w:rsidR="004D7B20" w:rsidRPr="001440B8" w:rsidRDefault="004D7B20" w:rsidP="004D7B2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Topics/ Chapters</w:t>
            </w:r>
          </w:p>
        </w:tc>
      </w:tr>
      <w:tr w:rsidR="004D7B20" w:rsidRPr="00F801C4" w14:paraId="2FA1A54D" w14:textId="77777777" w:rsidTr="004F388D">
        <w:trPr>
          <w:trHeight w:val="509"/>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12828E" w14:textId="77777777" w:rsidR="004D7B20" w:rsidRPr="001440B8" w:rsidRDefault="004D7B20" w:rsidP="004D7B2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April 2022</w:t>
            </w:r>
          </w:p>
        </w:tc>
        <w:tc>
          <w:tcPr>
            <w:tcW w:w="7395" w:type="dxa"/>
            <w:vMerge w:val="restart"/>
            <w:tcBorders>
              <w:top w:val="single" w:sz="4" w:space="0" w:color="auto"/>
              <w:left w:val="single" w:sz="4" w:space="0" w:color="auto"/>
              <w:bottom w:val="single" w:sz="4" w:space="0" w:color="auto"/>
              <w:right w:val="single" w:sz="4" w:space="0" w:color="auto"/>
            </w:tcBorders>
            <w:shd w:val="clear" w:color="auto" w:fill="auto"/>
          </w:tcPr>
          <w:p w14:paraId="25272F4B" w14:textId="77777777" w:rsidR="00F03007" w:rsidRDefault="00F03007" w:rsidP="00F03007">
            <w:pPr>
              <w:rPr>
                <w:rFonts w:ascii="Calibri" w:eastAsia="Calibri" w:hAnsi="Calibri" w:cs="Mangal"/>
                <w:sz w:val="24"/>
                <w:szCs w:val="24"/>
              </w:rPr>
            </w:pPr>
            <w:r>
              <w:rPr>
                <w:sz w:val="24"/>
                <w:szCs w:val="24"/>
              </w:rPr>
              <w:t xml:space="preserve">Staffing: concept, nature and scope, Matching job and people; Recruitment; Selection and Training of employees. Motivation and Leadership: Motivation-concept, Theories, Financial and Non-Financial Incentives. </w:t>
            </w:r>
          </w:p>
          <w:p w14:paraId="6B4E2271" w14:textId="77777777" w:rsidR="00F03007" w:rsidRDefault="00F03007" w:rsidP="00F03007">
            <w:pPr>
              <w:rPr>
                <w:sz w:val="24"/>
                <w:szCs w:val="24"/>
              </w:rPr>
            </w:pPr>
            <w:r>
              <w:rPr>
                <w:sz w:val="24"/>
                <w:szCs w:val="24"/>
              </w:rPr>
              <w:t>Leadership: concept and Leadership styles, Leadership Theories.</w:t>
            </w:r>
          </w:p>
          <w:p w14:paraId="2F8C2CDB" w14:textId="77777777" w:rsidR="004D7B20" w:rsidRPr="001440B8" w:rsidRDefault="004D7B20" w:rsidP="004D7B20">
            <w:pPr>
              <w:rPr>
                <w:rFonts w:ascii="Times New Roman" w:eastAsia="Times New Roman" w:hAnsi="Times New Roman" w:cs="Times New Roman"/>
                <w:color w:val="000000"/>
                <w:sz w:val="28"/>
                <w:szCs w:val="28"/>
              </w:rPr>
            </w:pPr>
          </w:p>
        </w:tc>
      </w:tr>
      <w:tr w:rsidR="004D7B20" w:rsidRPr="00F801C4" w14:paraId="73D66AE9" w14:textId="77777777" w:rsidTr="004F388D">
        <w:trPr>
          <w:trHeight w:val="705"/>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674F4958" w14:textId="77777777" w:rsidR="004D7B20" w:rsidRPr="001440B8" w:rsidRDefault="004D7B20" w:rsidP="004D7B20">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tcPr>
          <w:p w14:paraId="67BDB505" w14:textId="77777777" w:rsidR="004D7B20" w:rsidRPr="001440B8" w:rsidRDefault="004D7B20" w:rsidP="004D7B20">
            <w:pPr>
              <w:rPr>
                <w:rFonts w:ascii="Times New Roman" w:eastAsia="Times New Roman" w:hAnsi="Times New Roman" w:cs="Times New Roman"/>
                <w:color w:val="000000"/>
                <w:sz w:val="28"/>
                <w:szCs w:val="28"/>
              </w:rPr>
            </w:pPr>
          </w:p>
        </w:tc>
      </w:tr>
      <w:tr w:rsidR="004D7B20" w:rsidRPr="00F801C4" w14:paraId="745B1CC0" w14:textId="77777777" w:rsidTr="004F388D">
        <w:trPr>
          <w:trHeight w:val="509"/>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074A5" w14:textId="77777777" w:rsidR="004D7B20" w:rsidRPr="001440B8" w:rsidRDefault="004D7B20" w:rsidP="004D7B2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May 2022</w:t>
            </w:r>
          </w:p>
        </w:tc>
        <w:tc>
          <w:tcPr>
            <w:tcW w:w="7395" w:type="dxa"/>
            <w:vMerge w:val="restart"/>
            <w:tcBorders>
              <w:top w:val="single" w:sz="4" w:space="0" w:color="auto"/>
              <w:left w:val="single" w:sz="4" w:space="0" w:color="auto"/>
              <w:bottom w:val="single" w:sz="4" w:space="0" w:color="auto"/>
              <w:right w:val="single" w:sz="4" w:space="0" w:color="auto"/>
            </w:tcBorders>
            <w:shd w:val="clear" w:color="auto" w:fill="auto"/>
          </w:tcPr>
          <w:p w14:paraId="6F178520" w14:textId="77777777" w:rsidR="004D7B20" w:rsidRPr="001440B8" w:rsidRDefault="00F03007" w:rsidP="004D7B20">
            <w:pPr>
              <w:rPr>
                <w:rFonts w:ascii="Times New Roman" w:eastAsia="Times New Roman" w:hAnsi="Times New Roman" w:cs="Times New Roman"/>
                <w:color w:val="000000"/>
                <w:sz w:val="28"/>
                <w:szCs w:val="28"/>
              </w:rPr>
            </w:pPr>
            <w:r>
              <w:rPr>
                <w:sz w:val="24"/>
                <w:szCs w:val="24"/>
              </w:rPr>
              <w:t>Communication and Control: Communication Concept, Nature, Types and Process, Barriers and Remedies. Control: Concept, Process and Techniques, Effective Control System</w:t>
            </w:r>
          </w:p>
        </w:tc>
      </w:tr>
      <w:tr w:rsidR="004D7B20" w:rsidRPr="00F801C4" w14:paraId="5679CF30" w14:textId="77777777" w:rsidTr="004F388D">
        <w:trPr>
          <w:trHeight w:val="509"/>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666AE2F7" w14:textId="77777777" w:rsidR="004D7B20" w:rsidRPr="001440B8" w:rsidRDefault="004D7B20" w:rsidP="004D7B20">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tcPr>
          <w:p w14:paraId="2D920941" w14:textId="77777777" w:rsidR="004D7B20" w:rsidRPr="001440B8" w:rsidRDefault="004D7B20" w:rsidP="004D7B20">
            <w:pPr>
              <w:rPr>
                <w:rFonts w:ascii="Times New Roman" w:eastAsia="Times New Roman" w:hAnsi="Times New Roman" w:cs="Times New Roman"/>
                <w:color w:val="000000"/>
                <w:sz w:val="28"/>
                <w:szCs w:val="28"/>
              </w:rPr>
            </w:pPr>
          </w:p>
        </w:tc>
      </w:tr>
      <w:tr w:rsidR="004D7B20" w:rsidRPr="00F801C4" w14:paraId="16A1B5FB" w14:textId="77777777" w:rsidTr="004F388D">
        <w:trPr>
          <w:trHeight w:val="63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1A0E56B5" w14:textId="77777777" w:rsidR="004D7B20" w:rsidRPr="001440B8" w:rsidRDefault="004D7B20" w:rsidP="004D7B20">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tcPr>
          <w:p w14:paraId="3321114E" w14:textId="77777777" w:rsidR="004D7B20" w:rsidRPr="001440B8" w:rsidRDefault="004D7B20" w:rsidP="004D7B20">
            <w:pPr>
              <w:rPr>
                <w:rFonts w:ascii="Times New Roman" w:eastAsia="Times New Roman" w:hAnsi="Times New Roman" w:cs="Times New Roman"/>
                <w:color w:val="000000"/>
                <w:sz w:val="28"/>
                <w:szCs w:val="28"/>
              </w:rPr>
            </w:pPr>
          </w:p>
        </w:tc>
      </w:tr>
      <w:tr w:rsidR="004D7B20" w:rsidRPr="00F801C4" w14:paraId="7AC9673C" w14:textId="77777777" w:rsidTr="004F388D">
        <w:trPr>
          <w:trHeight w:val="1965"/>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54CF0D16" w14:textId="77777777" w:rsidR="004D7B20" w:rsidRPr="001440B8" w:rsidRDefault="004D7B20" w:rsidP="004D7B2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June 2022</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2635F9F5" w14:textId="77777777" w:rsidR="00F03007" w:rsidRDefault="00F03007" w:rsidP="00F03007">
            <w:pPr>
              <w:rPr>
                <w:rFonts w:ascii="Calibri" w:eastAsia="Calibri" w:hAnsi="Calibri" w:cs="Mangal"/>
                <w:sz w:val="24"/>
                <w:szCs w:val="24"/>
              </w:rPr>
            </w:pPr>
            <w:r>
              <w:rPr>
                <w:sz w:val="24"/>
                <w:szCs w:val="24"/>
              </w:rPr>
              <w:t>Management of Change: Concept, Nature and Process of Planned Change: Resistance to Change; Emerging Horizons of management in a changing environment.</w:t>
            </w:r>
          </w:p>
          <w:p w14:paraId="7FC2F43B" w14:textId="77777777" w:rsidR="00F03007" w:rsidRDefault="00F03007" w:rsidP="00F03007">
            <w:pPr>
              <w:rPr>
                <w:sz w:val="24"/>
                <w:szCs w:val="24"/>
              </w:rPr>
            </w:pPr>
          </w:p>
          <w:p w14:paraId="75207F87" w14:textId="77777777" w:rsidR="0008790F" w:rsidRPr="001440B8" w:rsidRDefault="00F03007" w:rsidP="00F03007">
            <w:pPr>
              <w:rPr>
                <w:rFonts w:ascii="Times New Roman" w:eastAsia="Times New Roman" w:hAnsi="Times New Roman" w:cs="Times New Roman"/>
                <w:color w:val="000000"/>
                <w:sz w:val="28"/>
                <w:szCs w:val="28"/>
              </w:rPr>
            </w:pPr>
            <w:r>
              <w:rPr>
                <w:sz w:val="24"/>
                <w:szCs w:val="24"/>
              </w:rPr>
              <w:t>Revision, Test and Assignment.</w:t>
            </w:r>
          </w:p>
        </w:tc>
      </w:tr>
      <w:tr w:rsidR="004D7B20" w:rsidRPr="00F801C4" w14:paraId="29B92CED" w14:textId="77777777" w:rsidTr="004D7B20">
        <w:trPr>
          <w:trHeight w:val="375"/>
        </w:trPr>
        <w:tc>
          <w:tcPr>
            <w:tcW w:w="2060" w:type="dxa"/>
            <w:tcBorders>
              <w:top w:val="single" w:sz="4" w:space="0" w:color="auto"/>
              <w:left w:val="nil"/>
              <w:bottom w:val="nil"/>
              <w:right w:val="nil"/>
            </w:tcBorders>
            <w:shd w:val="clear" w:color="auto" w:fill="auto"/>
            <w:noWrap/>
            <w:vAlign w:val="bottom"/>
            <w:hideMark/>
          </w:tcPr>
          <w:p w14:paraId="1B8A591E" w14:textId="77777777" w:rsidR="004D7B20" w:rsidRPr="00F801C4" w:rsidRDefault="004D7B20" w:rsidP="004D7B20">
            <w:pPr>
              <w:rPr>
                <w:rFonts w:ascii="Calibri" w:eastAsia="Times New Roman" w:hAnsi="Calibri" w:cs="Calibri"/>
              </w:rPr>
            </w:pPr>
          </w:p>
        </w:tc>
        <w:tc>
          <w:tcPr>
            <w:tcW w:w="7395" w:type="dxa"/>
            <w:tcBorders>
              <w:top w:val="single" w:sz="4" w:space="0" w:color="auto"/>
              <w:left w:val="nil"/>
              <w:bottom w:val="nil"/>
              <w:right w:val="nil"/>
            </w:tcBorders>
            <w:shd w:val="clear" w:color="auto" w:fill="auto"/>
            <w:noWrap/>
            <w:vAlign w:val="bottom"/>
            <w:hideMark/>
          </w:tcPr>
          <w:p w14:paraId="2589922A" w14:textId="77777777" w:rsidR="004D7B20" w:rsidRPr="00F801C4" w:rsidRDefault="004D7B20" w:rsidP="004D7B20">
            <w:pPr>
              <w:rPr>
                <w:rFonts w:ascii="Calibri" w:eastAsia="Times New Roman" w:hAnsi="Calibri" w:cs="Calibri"/>
              </w:rPr>
            </w:pPr>
          </w:p>
        </w:tc>
      </w:tr>
      <w:tr w:rsidR="004D7B20" w:rsidRPr="00F801C4" w14:paraId="718C9935" w14:textId="77777777" w:rsidTr="004D7B20">
        <w:trPr>
          <w:trHeight w:val="315"/>
        </w:trPr>
        <w:tc>
          <w:tcPr>
            <w:tcW w:w="9455" w:type="dxa"/>
            <w:gridSpan w:val="2"/>
            <w:tcBorders>
              <w:top w:val="nil"/>
              <w:left w:val="nil"/>
              <w:bottom w:val="nil"/>
              <w:right w:val="nil"/>
            </w:tcBorders>
            <w:shd w:val="clear" w:color="auto" w:fill="auto"/>
            <w:noWrap/>
            <w:vAlign w:val="bottom"/>
            <w:hideMark/>
          </w:tcPr>
          <w:p w14:paraId="3FFD4781" w14:textId="77777777" w:rsidR="004D7B20" w:rsidRDefault="004D7B20" w:rsidP="004D7B20">
            <w:pPr>
              <w:rPr>
                <w:rFonts w:ascii="Calibri" w:eastAsia="Times New Roman" w:hAnsi="Calibri" w:cs="Calibri"/>
                <w:b/>
                <w:bCs/>
                <w:sz w:val="24"/>
                <w:szCs w:val="24"/>
              </w:rPr>
            </w:pPr>
          </w:p>
          <w:p w14:paraId="72ACFDAC" w14:textId="77777777" w:rsidR="004D7B20" w:rsidRPr="00F801C4" w:rsidRDefault="004D7B20" w:rsidP="004D7B20">
            <w:pPr>
              <w:rPr>
                <w:rFonts w:ascii="Calibri" w:eastAsia="Times New Roman" w:hAnsi="Calibri" w:cs="Calibri"/>
                <w:b/>
                <w:bCs/>
                <w:sz w:val="24"/>
                <w:szCs w:val="24"/>
              </w:rPr>
            </w:pPr>
            <w:r w:rsidRPr="00F801C4">
              <w:rPr>
                <w:rFonts w:ascii="Calibri" w:eastAsia="Times New Roman" w:hAnsi="Calibri" w:cs="Calibri"/>
                <w:b/>
                <w:bCs/>
                <w:sz w:val="24"/>
                <w:szCs w:val="24"/>
              </w:rPr>
              <w:t>Signature</w:t>
            </w:r>
          </w:p>
        </w:tc>
      </w:tr>
    </w:tbl>
    <w:p w14:paraId="39DE6B7C" w14:textId="77777777" w:rsidR="003D0B41" w:rsidRDefault="003D0B41" w:rsidP="003D0B41">
      <w:pPr>
        <w:spacing w:before="7" w:after="1"/>
      </w:pPr>
    </w:p>
    <w:p w14:paraId="24CE36CF" w14:textId="77777777" w:rsidR="003D0B41" w:rsidRDefault="003D0B41" w:rsidP="003D0B41"/>
    <w:p w14:paraId="161976F9" w14:textId="77777777" w:rsidR="0062514E" w:rsidRDefault="0062514E"/>
    <w:p w14:paraId="69F5E4C7" w14:textId="77777777" w:rsidR="003D0B41" w:rsidRDefault="003D0B41"/>
    <w:p w14:paraId="19569A96" w14:textId="77777777" w:rsidR="003D0B41" w:rsidRDefault="003D0B41"/>
    <w:p w14:paraId="2A751C5F" w14:textId="77777777" w:rsidR="003D0B41" w:rsidRDefault="003D0B41"/>
    <w:p w14:paraId="69CE44F9" w14:textId="77777777" w:rsidR="003D0B41" w:rsidRDefault="003D0B41"/>
    <w:p w14:paraId="2938E3D8" w14:textId="77777777" w:rsidR="003D0B41" w:rsidRDefault="003D0B41"/>
    <w:p w14:paraId="068991B7" w14:textId="77777777" w:rsidR="003D0B41" w:rsidRDefault="003D0B41"/>
    <w:p w14:paraId="66A7CE74" w14:textId="77777777" w:rsidR="003D0B41" w:rsidRDefault="003D0B41"/>
    <w:p w14:paraId="4EA82217" w14:textId="77777777" w:rsidR="003D0B41" w:rsidRDefault="003D0B41"/>
    <w:p w14:paraId="2330A00D" w14:textId="77777777" w:rsidR="003D0B41" w:rsidRDefault="003D0B41"/>
    <w:p w14:paraId="1B78E871" w14:textId="77777777" w:rsidR="003D0B41" w:rsidRDefault="003D0B41"/>
    <w:p w14:paraId="087A091A" w14:textId="77777777" w:rsidR="003D0B41" w:rsidRDefault="003D0B41"/>
    <w:p w14:paraId="4CBBD9F3" w14:textId="77777777" w:rsidR="003D0B41" w:rsidRDefault="003D0B41"/>
    <w:p w14:paraId="5DA51F42" w14:textId="77777777" w:rsidR="003D0B41" w:rsidRDefault="003D0B41"/>
    <w:p w14:paraId="22AD1AF8" w14:textId="77777777" w:rsidR="003D0B41" w:rsidRDefault="003D0B41"/>
    <w:p w14:paraId="65F05676" w14:textId="77777777" w:rsidR="003D0B41" w:rsidRDefault="003D0B41"/>
    <w:p w14:paraId="5031D9D0" w14:textId="77777777" w:rsidR="003D0B41" w:rsidRPr="00BF0456" w:rsidRDefault="003D0B41" w:rsidP="003D0B41">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237DDE73" w14:textId="77777777" w:rsidR="003D0B41" w:rsidRPr="00064BC1" w:rsidRDefault="003D0B41" w:rsidP="003D0B41">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2ECBAC1C" w14:textId="77777777" w:rsidR="00FD5688" w:rsidRDefault="003D0B41" w:rsidP="00FD5688">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sidR="009A0524">
        <w:rPr>
          <w:rFonts w:ascii="Times New Roman" w:hAnsi="Times New Roman" w:cs="Times New Roman"/>
          <w:b/>
          <w:bCs/>
          <w:sz w:val="28"/>
          <w:szCs w:val="28"/>
        </w:rPr>
        <w:t>2nd</w:t>
      </w:r>
      <w:r w:rsidRPr="00064BC1">
        <w:rPr>
          <w:rFonts w:ascii="Times New Roman" w:hAnsi="Times New Roman" w:cs="Times New Roman"/>
          <w:b/>
          <w:bCs/>
          <w:sz w:val="28"/>
          <w:szCs w:val="28"/>
        </w:rPr>
        <w:t xml:space="preserve"> Semester</w:t>
      </w:r>
    </w:p>
    <w:p w14:paraId="569668D7" w14:textId="77777777" w:rsidR="009A0524" w:rsidRDefault="009A0524" w:rsidP="00FD5688">
      <w:pPr>
        <w:jc w:val="center"/>
        <w:rPr>
          <w:rFonts w:ascii="Times New Roman" w:hAnsi="Times New Roman" w:cs="Times New Roman"/>
          <w:b/>
          <w:bCs/>
          <w:sz w:val="28"/>
          <w:szCs w:val="28"/>
        </w:rPr>
      </w:pPr>
      <w:r>
        <w:rPr>
          <w:rFonts w:ascii="Times New Roman" w:hAnsi="Times New Roman" w:cs="Times New Roman"/>
          <w:b/>
          <w:bCs/>
          <w:sz w:val="28"/>
          <w:szCs w:val="28"/>
        </w:rPr>
        <w:t>Subject: Business Environment</w:t>
      </w:r>
    </w:p>
    <w:p w14:paraId="6340E28F" w14:textId="77777777" w:rsidR="00FD5688" w:rsidRPr="00064BC1" w:rsidRDefault="00FD5688" w:rsidP="00FD5688">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 xml:space="preserve">Name of the </w:t>
      </w:r>
      <w:proofErr w:type="gramStart"/>
      <w:r w:rsidRPr="00F801C4">
        <w:rPr>
          <w:rFonts w:ascii="Times New Roman" w:eastAsia="Times New Roman" w:hAnsi="Times New Roman" w:cs="Times New Roman"/>
          <w:b/>
          <w:bCs/>
          <w:sz w:val="28"/>
          <w:szCs w:val="28"/>
        </w:rPr>
        <w:t>Teacher:</w:t>
      </w:r>
      <w:r w:rsidR="009A0524">
        <w:rPr>
          <w:rFonts w:ascii="Times New Roman" w:eastAsia="Times New Roman" w:hAnsi="Times New Roman" w:cs="Times New Roman"/>
          <w:b/>
          <w:bCs/>
          <w:sz w:val="28"/>
          <w:szCs w:val="28"/>
        </w:rPr>
        <w:t>Rani</w:t>
      </w:r>
      <w:proofErr w:type="gramEnd"/>
      <w:r w:rsidR="009A0524">
        <w:rPr>
          <w:rFonts w:ascii="Times New Roman" w:eastAsia="Times New Roman" w:hAnsi="Times New Roman" w:cs="Times New Roman"/>
          <w:b/>
          <w:bCs/>
          <w:sz w:val="28"/>
          <w:szCs w:val="28"/>
        </w:rPr>
        <w:t xml:space="preserve"> Kumari, Naina, Ritika, Megha, Jyoti Nirban</w:t>
      </w:r>
    </w:p>
    <w:p w14:paraId="4B407BB7" w14:textId="77777777" w:rsidR="003D0B41" w:rsidRPr="003D01A3" w:rsidRDefault="003D0B41" w:rsidP="003D0B41">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3D0B41" w:rsidRPr="00D8015C" w14:paraId="21775AB4" w14:textId="77777777" w:rsidTr="009A0524">
        <w:trPr>
          <w:trHeight w:val="1267"/>
        </w:trPr>
        <w:tc>
          <w:tcPr>
            <w:tcW w:w="1696" w:type="dxa"/>
          </w:tcPr>
          <w:p w14:paraId="03D6E750" w14:textId="77777777" w:rsidR="003D0B41" w:rsidRPr="00D8015C" w:rsidRDefault="003D0B41" w:rsidP="00844A04">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667494A5" w14:textId="77777777" w:rsidR="003D0B41" w:rsidRPr="009A0524" w:rsidRDefault="009A0524" w:rsidP="009A0524">
            <w:pPr>
              <w:adjustRightInd w:val="0"/>
              <w:rPr>
                <w:rFonts w:ascii="TimesNewRoman" w:eastAsia="Times New Roman" w:hAnsi="TimesNewRoman" w:cs="TimesNewRoman"/>
                <w:sz w:val="28"/>
                <w:szCs w:val="28"/>
              </w:rPr>
            </w:pPr>
            <w:r>
              <w:rPr>
                <w:rFonts w:ascii="TimesNewRoman" w:hAnsi="TimesNewRoman" w:cs="TimesNewRoman"/>
                <w:sz w:val="28"/>
                <w:szCs w:val="28"/>
              </w:rPr>
              <w:t>Business Environment: concept; components and importance; SWOT Analysis, Economic Trends (overview): income; savings and investment.</w:t>
            </w:r>
          </w:p>
        </w:tc>
      </w:tr>
      <w:tr w:rsidR="003D0B41" w:rsidRPr="00D8015C" w14:paraId="16954073" w14:textId="77777777" w:rsidTr="009A0524">
        <w:trPr>
          <w:trHeight w:val="1413"/>
        </w:trPr>
        <w:tc>
          <w:tcPr>
            <w:tcW w:w="1696" w:type="dxa"/>
          </w:tcPr>
          <w:p w14:paraId="7ADF8048" w14:textId="77777777" w:rsidR="003D0B41" w:rsidRPr="00D8015C" w:rsidRDefault="003D0B41" w:rsidP="00844A04">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6B4942A3" w14:textId="77777777" w:rsidR="009A0524" w:rsidRDefault="009A0524" w:rsidP="009A0524">
            <w:pPr>
              <w:adjustRightInd w:val="0"/>
              <w:jc w:val="both"/>
              <w:rPr>
                <w:rFonts w:ascii="TimesNewRoman" w:eastAsia="Times New Roman" w:hAnsi="TimesNewRoman" w:cs="TimesNewRoman"/>
                <w:sz w:val="28"/>
                <w:szCs w:val="28"/>
              </w:rPr>
            </w:pPr>
            <w:r>
              <w:rPr>
                <w:rFonts w:ascii="TimesNewRoman" w:hAnsi="TimesNewRoman" w:cs="TimesNewRoman"/>
                <w:sz w:val="28"/>
                <w:szCs w:val="28"/>
              </w:rPr>
              <w:t>Balance of Trade and balance of Payments,</w:t>
            </w:r>
          </w:p>
          <w:p w14:paraId="748E6A69" w14:textId="77777777" w:rsidR="003D0B41" w:rsidRPr="00D8015C" w:rsidRDefault="009A0524" w:rsidP="009A0524">
            <w:pPr>
              <w:spacing w:before="240"/>
              <w:jc w:val="both"/>
              <w:rPr>
                <w:rFonts w:ascii="Times New Roman" w:hAnsi="Times New Roman" w:cs="Times New Roman"/>
                <w:sz w:val="28"/>
                <w:szCs w:val="28"/>
              </w:rPr>
            </w:pPr>
            <w:r>
              <w:rPr>
                <w:rFonts w:ascii="TimesNewRoman" w:hAnsi="TimesNewRoman" w:cs="TimesNewRoman"/>
                <w:sz w:val="28"/>
                <w:szCs w:val="28"/>
              </w:rPr>
              <w:t>Problems of Growth: Unemployment, regional imbalances, inflation, parallel economy, Role of Govt. in Indian Economy.</w:t>
            </w:r>
          </w:p>
        </w:tc>
      </w:tr>
      <w:tr w:rsidR="003D0B41" w:rsidRPr="00D8015C" w14:paraId="388F5693" w14:textId="77777777" w:rsidTr="000963EF">
        <w:trPr>
          <w:trHeight w:val="2186"/>
        </w:trPr>
        <w:tc>
          <w:tcPr>
            <w:tcW w:w="1696" w:type="dxa"/>
          </w:tcPr>
          <w:p w14:paraId="76D62A74" w14:textId="77777777" w:rsidR="003D0B41" w:rsidRPr="00D8015C" w:rsidRDefault="003D0B41" w:rsidP="00844A04">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1127AA91" w14:textId="77777777" w:rsidR="009A0524" w:rsidRDefault="009A0524" w:rsidP="009A0524">
            <w:pPr>
              <w:adjustRightInd w:val="0"/>
              <w:rPr>
                <w:rFonts w:ascii="TimesNewRoman" w:eastAsia="Times New Roman" w:hAnsi="TimesNewRoman" w:cs="TimesNewRoman"/>
                <w:sz w:val="28"/>
                <w:szCs w:val="28"/>
              </w:rPr>
            </w:pPr>
            <w:r>
              <w:rPr>
                <w:rFonts w:ascii="TimesNewRoman" w:hAnsi="TimesNewRoman" w:cs="TimesNewRoman"/>
                <w:sz w:val="28"/>
                <w:szCs w:val="28"/>
              </w:rPr>
              <w:t xml:space="preserve">Monetary and Fiscal Policy; Industrial </w:t>
            </w:r>
            <w:proofErr w:type="gramStart"/>
            <w:r>
              <w:rPr>
                <w:rFonts w:ascii="TimesNewRoman" w:hAnsi="TimesNewRoman" w:cs="TimesNewRoman"/>
                <w:sz w:val="28"/>
                <w:szCs w:val="28"/>
              </w:rPr>
              <w:t>Policy;</w:t>
            </w:r>
            <w:proofErr w:type="gramEnd"/>
          </w:p>
          <w:p w14:paraId="39C72B0F" w14:textId="77777777" w:rsidR="009A0524" w:rsidRDefault="009A0524" w:rsidP="009A0524">
            <w:pPr>
              <w:adjustRightInd w:val="0"/>
              <w:rPr>
                <w:rFonts w:ascii="TimesNewRoman" w:hAnsi="TimesNewRoman" w:cs="TimesNewRoman"/>
                <w:sz w:val="28"/>
                <w:szCs w:val="28"/>
              </w:rPr>
            </w:pPr>
            <w:r>
              <w:rPr>
                <w:rFonts w:ascii="TimesNewRoman" w:hAnsi="TimesNewRoman" w:cs="TimesNewRoman"/>
                <w:sz w:val="28"/>
                <w:szCs w:val="28"/>
              </w:rPr>
              <w:t>Privatization, Industrial sickness.</w:t>
            </w:r>
          </w:p>
          <w:p w14:paraId="28CBA2A3" w14:textId="77777777" w:rsidR="009A0524" w:rsidRDefault="009A0524" w:rsidP="009A0524">
            <w:pPr>
              <w:adjustRightInd w:val="0"/>
              <w:rPr>
                <w:rFonts w:ascii="TimesNewRoman" w:hAnsi="TimesNewRoman" w:cs="TimesNewRoman"/>
                <w:sz w:val="28"/>
                <w:szCs w:val="28"/>
              </w:rPr>
            </w:pPr>
            <w:r>
              <w:rPr>
                <w:rFonts w:ascii="TimesNewRoman" w:hAnsi="TimesNewRoman" w:cs="TimesNewRoman"/>
                <w:sz w:val="28"/>
                <w:szCs w:val="28"/>
              </w:rPr>
              <w:t>Test and Assignment.</w:t>
            </w:r>
          </w:p>
          <w:p w14:paraId="272B05EF" w14:textId="77777777" w:rsidR="0008790F" w:rsidRPr="00D8015C" w:rsidRDefault="0008790F" w:rsidP="00D8015C">
            <w:pPr>
              <w:jc w:val="both"/>
              <w:rPr>
                <w:rFonts w:ascii="Times New Roman" w:hAnsi="Times New Roman" w:cs="Times New Roman"/>
                <w:sz w:val="28"/>
                <w:szCs w:val="28"/>
              </w:rPr>
            </w:pPr>
          </w:p>
        </w:tc>
      </w:tr>
    </w:tbl>
    <w:p w14:paraId="6DF91A72" w14:textId="77777777" w:rsidR="003D0B41" w:rsidRPr="00D8015C" w:rsidRDefault="003D0B41" w:rsidP="003D0B41">
      <w:pPr>
        <w:rPr>
          <w:rFonts w:ascii="Times New Roman" w:hAnsi="Times New Roman" w:cs="Times New Roman"/>
          <w:sz w:val="28"/>
          <w:szCs w:val="28"/>
        </w:rPr>
      </w:pPr>
    </w:p>
    <w:p w14:paraId="0878677A" w14:textId="77777777" w:rsidR="003D0B41" w:rsidRPr="00D8015C" w:rsidRDefault="003D0B41" w:rsidP="003D0B41">
      <w:pPr>
        <w:rPr>
          <w:rFonts w:ascii="Times New Roman" w:hAnsi="Times New Roman" w:cs="Times New Roman"/>
          <w:sz w:val="28"/>
          <w:szCs w:val="28"/>
        </w:rPr>
      </w:pPr>
    </w:p>
    <w:p w14:paraId="0E2661B4" w14:textId="77777777" w:rsidR="003D0B41" w:rsidRPr="00D8015C" w:rsidRDefault="003D0B41" w:rsidP="003D0B41"/>
    <w:p w14:paraId="717EFA93" w14:textId="77777777" w:rsidR="003D0B41" w:rsidRPr="00D8015C" w:rsidRDefault="007D6F09" w:rsidP="007D6F09">
      <w:pPr>
        <w:ind w:firstLine="720"/>
      </w:pPr>
      <w:r w:rsidRPr="00F801C4">
        <w:rPr>
          <w:rFonts w:ascii="Calibri" w:eastAsia="Times New Roman" w:hAnsi="Calibri" w:cs="Calibri"/>
          <w:b/>
          <w:bCs/>
          <w:sz w:val="24"/>
          <w:szCs w:val="24"/>
        </w:rPr>
        <w:t>Signature</w:t>
      </w:r>
    </w:p>
    <w:p w14:paraId="2F5FBE7B" w14:textId="77777777" w:rsidR="003D0B41" w:rsidRPr="00D8015C" w:rsidRDefault="003D0B41"/>
    <w:p w14:paraId="071B4FE0" w14:textId="77777777" w:rsidR="00011791" w:rsidRDefault="00011791" w:rsidP="00A35707">
      <w:pPr>
        <w:rPr>
          <w:b/>
          <w:sz w:val="28"/>
          <w:szCs w:val="28"/>
        </w:rPr>
      </w:pPr>
    </w:p>
    <w:p w14:paraId="3DD3FA06" w14:textId="77777777" w:rsidR="00011791" w:rsidRDefault="00011791" w:rsidP="00011791">
      <w:pPr>
        <w:jc w:val="center"/>
        <w:rPr>
          <w:b/>
          <w:sz w:val="28"/>
          <w:szCs w:val="28"/>
        </w:rPr>
      </w:pPr>
    </w:p>
    <w:p w14:paraId="082B941F" w14:textId="77777777" w:rsidR="00011791" w:rsidRDefault="00011791" w:rsidP="00011791">
      <w:pPr>
        <w:jc w:val="center"/>
        <w:rPr>
          <w:b/>
          <w:sz w:val="32"/>
          <w:u w:val="thick"/>
        </w:rPr>
      </w:pPr>
    </w:p>
    <w:p w14:paraId="0ADE17DF" w14:textId="77777777" w:rsidR="004F388D" w:rsidRDefault="004F388D" w:rsidP="00011791">
      <w:pPr>
        <w:jc w:val="center"/>
        <w:rPr>
          <w:b/>
          <w:sz w:val="32"/>
          <w:u w:val="thick"/>
        </w:rPr>
      </w:pPr>
    </w:p>
    <w:p w14:paraId="054678BE" w14:textId="77777777" w:rsidR="004F388D" w:rsidRDefault="004F388D" w:rsidP="00011791">
      <w:pPr>
        <w:jc w:val="center"/>
        <w:rPr>
          <w:b/>
          <w:sz w:val="32"/>
          <w:u w:val="thick"/>
        </w:rPr>
      </w:pPr>
    </w:p>
    <w:p w14:paraId="7B92C35F" w14:textId="77777777" w:rsidR="004F388D" w:rsidRDefault="004F388D" w:rsidP="00011791">
      <w:pPr>
        <w:jc w:val="center"/>
        <w:rPr>
          <w:b/>
          <w:sz w:val="32"/>
          <w:u w:val="thick"/>
        </w:rPr>
      </w:pPr>
    </w:p>
    <w:p w14:paraId="485E161D" w14:textId="77777777" w:rsidR="004F388D" w:rsidRDefault="004F388D" w:rsidP="00011791">
      <w:pPr>
        <w:jc w:val="center"/>
        <w:rPr>
          <w:b/>
          <w:sz w:val="32"/>
          <w:u w:val="thick"/>
        </w:rPr>
      </w:pPr>
    </w:p>
    <w:p w14:paraId="5C832116" w14:textId="77777777" w:rsidR="004F388D" w:rsidRDefault="004F388D" w:rsidP="00011791">
      <w:pPr>
        <w:jc w:val="center"/>
        <w:rPr>
          <w:b/>
          <w:sz w:val="32"/>
          <w:u w:val="thick"/>
        </w:rPr>
      </w:pPr>
    </w:p>
    <w:p w14:paraId="2D993EEE" w14:textId="77777777" w:rsidR="004F388D" w:rsidRDefault="004F388D" w:rsidP="00011791">
      <w:pPr>
        <w:jc w:val="center"/>
        <w:rPr>
          <w:b/>
          <w:sz w:val="32"/>
          <w:u w:val="thick"/>
        </w:rPr>
      </w:pPr>
    </w:p>
    <w:p w14:paraId="6B10068D" w14:textId="77777777" w:rsidR="004F388D" w:rsidRDefault="004F388D" w:rsidP="00011791">
      <w:pPr>
        <w:jc w:val="center"/>
        <w:rPr>
          <w:b/>
          <w:sz w:val="32"/>
          <w:u w:val="thick"/>
        </w:rPr>
      </w:pPr>
    </w:p>
    <w:p w14:paraId="60D8441C" w14:textId="77777777" w:rsidR="004F388D" w:rsidRDefault="004F388D" w:rsidP="00011791">
      <w:pPr>
        <w:jc w:val="center"/>
        <w:rPr>
          <w:b/>
          <w:sz w:val="32"/>
          <w:u w:val="thick"/>
        </w:rPr>
      </w:pPr>
    </w:p>
    <w:p w14:paraId="63B9CDCC" w14:textId="77777777" w:rsidR="004726E0" w:rsidRDefault="004726E0" w:rsidP="004726E0">
      <w:pPr>
        <w:spacing w:line="267" w:lineRule="exact"/>
        <w:rPr>
          <w:sz w:val="24"/>
        </w:rPr>
      </w:pPr>
    </w:p>
    <w:p w14:paraId="6A18ECF7" w14:textId="77777777" w:rsidR="004726E0" w:rsidRDefault="004726E0" w:rsidP="004726E0">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Department of Commerce</w:t>
      </w:r>
    </w:p>
    <w:p w14:paraId="5947A21C" w14:textId="77777777" w:rsidR="004726E0" w:rsidRDefault="004726E0" w:rsidP="004726E0">
      <w:pPr>
        <w:spacing w:line="267" w:lineRule="exact"/>
        <w:rPr>
          <w:sz w:val="24"/>
        </w:rPr>
      </w:pPr>
    </w:p>
    <w:p w14:paraId="2C22F8F8" w14:textId="77777777" w:rsidR="004726E0" w:rsidRPr="00DA15A7" w:rsidRDefault="004726E0" w:rsidP="004726E0">
      <w:pPr>
        <w:spacing w:line="276" w:lineRule="auto"/>
        <w:jc w:val="center"/>
        <w:rPr>
          <w:rFonts w:ascii="Times New Roman" w:hAnsi="Times New Roman" w:cs="Times New Roman"/>
          <w:b/>
          <w:bCs/>
          <w:sz w:val="36"/>
          <w:szCs w:val="36"/>
          <w:u w:val="single"/>
        </w:rPr>
      </w:pPr>
      <w:r>
        <w:rPr>
          <w:sz w:val="24"/>
        </w:rPr>
        <w:tab/>
      </w:r>
      <w:r w:rsidRPr="00BF0456">
        <w:rPr>
          <w:rFonts w:ascii="Times New Roman" w:hAnsi="Times New Roman" w:cs="Times New Roman"/>
          <w:b/>
          <w:bCs/>
          <w:sz w:val="36"/>
          <w:szCs w:val="36"/>
          <w:u w:val="single"/>
        </w:rPr>
        <w:t>Lesson Plan</w:t>
      </w:r>
    </w:p>
    <w:p w14:paraId="54B6120B" w14:textId="77777777" w:rsidR="004726E0" w:rsidRPr="00064BC1"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67DF0291" w14:textId="77777777" w:rsidR="004726E0"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717254F5" w14:textId="77777777" w:rsidR="004726E0" w:rsidRDefault="004726E0" w:rsidP="004726E0">
      <w:pPr>
        <w:ind w:left="2160" w:firstLine="720"/>
        <w:rPr>
          <w:rFonts w:ascii="Times New Roman" w:hAnsi="Times New Roman" w:cs="Times New Roman"/>
          <w:b/>
          <w:bCs/>
          <w:sz w:val="28"/>
          <w:szCs w:val="28"/>
        </w:rPr>
      </w:pPr>
      <w:r>
        <w:rPr>
          <w:rFonts w:ascii="Times New Roman" w:hAnsi="Times New Roman" w:cs="Times New Roman"/>
          <w:b/>
          <w:bCs/>
          <w:sz w:val="28"/>
          <w:szCs w:val="28"/>
        </w:rPr>
        <w:t xml:space="preserve">Subject: </w:t>
      </w:r>
      <w:r w:rsidRPr="00757188">
        <w:rPr>
          <w:rFonts w:ascii="Times New Roman" w:hAnsi="Times New Roman" w:cs="Times New Roman"/>
          <w:b/>
          <w:bCs/>
          <w:sz w:val="28"/>
          <w:szCs w:val="28"/>
        </w:rPr>
        <w:t>Business Regulatory Framework</w:t>
      </w:r>
    </w:p>
    <w:p w14:paraId="4A322481" w14:textId="77777777" w:rsidR="004726E0" w:rsidRPr="006A5F5F" w:rsidRDefault="004726E0" w:rsidP="004726E0">
      <w:pPr>
        <w:jc w:val="center"/>
        <w:rPr>
          <w:rFonts w:ascii="Times New Roman" w:hAnsi="Times New Roman" w:cs="Times New Roman"/>
          <w:b/>
          <w:bCs/>
          <w:sz w:val="28"/>
          <w:szCs w:val="28"/>
          <w:lang w:val="en-IN"/>
        </w:rPr>
      </w:pPr>
      <w:r w:rsidRPr="00F801C4">
        <w:rPr>
          <w:rFonts w:ascii="Times New Roman" w:eastAsia="Times New Roman" w:hAnsi="Times New Roman" w:cs="Times New Roman"/>
          <w:b/>
          <w:bCs/>
          <w:sz w:val="28"/>
          <w:szCs w:val="28"/>
        </w:rPr>
        <w:t xml:space="preserve">Name of the </w:t>
      </w:r>
      <w:proofErr w:type="gramStart"/>
      <w:r w:rsidRPr="00F801C4">
        <w:rPr>
          <w:rFonts w:ascii="Times New Roman" w:eastAsia="Times New Roman" w:hAnsi="Times New Roman" w:cs="Times New Roman"/>
          <w:b/>
          <w:bCs/>
          <w:sz w:val="28"/>
          <w:szCs w:val="28"/>
        </w:rPr>
        <w:t>Teacher:</w:t>
      </w:r>
      <w:r>
        <w:rPr>
          <w:rFonts w:ascii="Times New Roman" w:hAnsi="Times New Roman" w:cs="Times New Roman"/>
          <w:b/>
          <w:bCs/>
          <w:sz w:val="28"/>
          <w:szCs w:val="28"/>
        </w:rPr>
        <w:t>Preeti</w:t>
      </w:r>
      <w:proofErr w:type="gramEnd"/>
      <w:r>
        <w:rPr>
          <w:rFonts w:ascii="Times New Roman" w:hAnsi="Times New Roman" w:cs="Times New Roman"/>
          <w:b/>
          <w:bCs/>
          <w:sz w:val="28"/>
          <w:szCs w:val="28"/>
        </w:rPr>
        <w:t>, Dr.Babita Jaiswal, Pooja, Reena Kumari, Seema Singh</w:t>
      </w:r>
    </w:p>
    <w:p w14:paraId="00AF391E" w14:textId="77777777" w:rsidR="004726E0" w:rsidRPr="003D01A3" w:rsidRDefault="004726E0" w:rsidP="004726E0">
      <w:pPr>
        <w:rPr>
          <w:rFonts w:ascii="Times New Roman" w:hAnsi="Times New Roman" w:cs="Times New Roman"/>
        </w:rPr>
      </w:pPr>
    </w:p>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4726E0" w:rsidRPr="00C26168" w14:paraId="09EA1AA1" w14:textId="77777777" w:rsidTr="007977C0">
        <w:trPr>
          <w:trHeight w:val="1345"/>
        </w:trPr>
        <w:tc>
          <w:tcPr>
            <w:tcW w:w="1696" w:type="dxa"/>
          </w:tcPr>
          <w:p w14:paraId="5D2ED59D"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68C5DE32" w14:textId="77777777" w:rsidR="004726E0" w:rsidRPr="0008790F" w:rsidRDefault="004726E0" w:rsidP="007977C0">
            <w:pPr>
              <w:jc w:val="both"/>
              <w:rPr>
                <w:rFonts w:ascii="Times New Roman" w:hAnsi="Times New Roman" w:cs="Times New Roman"/>
                <w:sz w:val="28"/>
                <w:szCs w:val="28"/>
              </w:rPr>
            </w:pPr>
            <w:r w:rsidRPr="00262734">
              <w:rPr>
                <w:rFonts w:ascii="Times New Roman" w:hAnsi="Times New Roman"/>
                <w:sz w:val="24"/>
                <w:szCs w:val="24"/>
              </w:rPr>
              <w:t>Indian Partnership Act – Nature of Partnership firm; test of partnership; Duties and Rights of partners; Relations of partners to third parties; position of minor in partnership; Reconstitution of a partnership firm; Registration of firm. Dissolution of firm: - Modes of dissolution; consequences of dissolution of firm; settlement of accounts after dissolution.</w:t>
            </w:r>
          </w:p>
        </w:tc>
      </w:tr>
      <w:tr w:rsidR="004726E0" w:rsidRPr="00C26168" w14:paraId="3E13F7F4" w14:textId="77777777" w:rsidTr="007977C0">
        <w:trPr>
          <w:trHeight w:val="248"/>
        </w:trPr>
        <w:tc>
          <w:tcPr>
            <w:tcW w:w="1696" w:type="dxa"/>
          </w:tcPr>
          <w:p w14:paraId="750C4CA1" w14:textId="77777777" w:rsidR="004726E0" w:rsidRPr="00D8015C" w:rsidRDefault="004726E0" w:rsidP="007977C0">
            <w:pP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73E4BAE4" w14:textId="77777777" w:rsidR="004726E0" w:rsidRPr="006F1410" w:rsidRDefault="004726E0" w:rsidP="007977C0">
            <w:pPr>
              <w:pStyle w:val="TableParagraph"/>
              <w:spacing w:line="276" w:lineRule="auto"/>
              <w:ind w:left="0" w:right="828"/>
              <w:jc w:val="both"/>
              <w:rPr>
                <w:rFonts w:ascii="Times New Roman" w:hAnsi="Times New Roman" w:cs="Times New Roman"/>
                <w:sz w:val="24"/>
                <w:szCs w:val="24"/>
              </w:rPr>
            </w:pPr>
            <w:r w:rsidRPr="006F1410">
              <w:rPr>
                <w:rFonts w:ascii="Times New Roman" w:hAnsi="Times New Roman" w:cs="Times New Roman"/>
                <w:sz w:val="24"/>
                <w:szCs w:val="24"/>
              </w:rPr>
              <w:t>Negotiable Instruments Act: - Negotiable Instrument an introduction Promissory notes; Bills of Exchange; cheques, Parties to negotiable Instruments; Discharge of parties from Liability; Dishonour of</w:t>
            </w:r>
          </w:p>
          <w:p w14:paraId="28E2A727" w14:textId="77777777" w:rsidR="004726E0" w:rsidRPr="006F1410" w:rsidRDefault="004726E0" w:rsidP="007977C0">
            <w:pPr>
              <w:pStyle w:val="TableParagraph"/>
              <w:spacing w:line="276" w:lineRule="auto"/>
              <w:ind w:left="0"/>
              <w:jc w:val="both"/>
              <w:rPr>
                <w:rFonts w:ascii="Times New Roman" w:hAnsi="Times New Roman" w:cs="Times New Roman"/>
                <w:sz w:val="24"/>
                <w:szCs w:val="24"/>
              </w:rPr>
            </w:pPr>
            <w:r w:rsidRPr="006F1410">
              <w:rPr>
                <w:rFonts w:ascii="Times New Roman" w:hAnsi="Times New Roman" w:cs="Times New Roman"/>
                <w:sz w:val="24"/>
                <w:szCs w:val="24"/>
              </w:rPr>
              <w:t xml:space="preserve">Negotiable Instruments. Instruments; Presentment of Negotiable Instrument; Negotiation.Sales of Goods Act: - Introduction; Formation of contract of sale of Goods; conditions and </w:t>
            </w:r>
            <w:proofErr w:type="gramStart"/>
            <w:r w:rsidRPr="006F1410">
              <w:rPr>
                <w:rFonts w:ascii="Times New Roman" w:hAnsi="Times New Roman" w:cs="Times New Roman"/>
                <w:sz w:val="24"/>
                <w:szCs w:val="24"/>
              </w:rPr>
              <w:t>warranties;</w:t>
            </w:r>
            <w:proofErr w:type="gramEnd"/>
          </w:p>
          <w:p w14:paraId="1A33536B" w14:textId="77777777" w:rsidR="004726E0" w:rsidRPr="0008790F" w:rsidRDefault="004726E0" w:rsidP="007977C0">
            <w:pPr>
              <w:jc w:val="both"/>
              <w:rPr>
                <w:rFonts w:ascii="Times New Roman" w:hAnsi="Times New Roman" w:cs="Times New Roman"/>
                <w:sz w:val="28"/>
                <w:szCs w:val="28"/>
              </w:rPr>
            </w:pPr>
            <w:r w:rsidRPr="006F1410">
              <w:rPr>
                <w:rFonts w:ascii="Times New Roman" w:hAnsi="Times New Roman" w:cs="Times New Roman"/>
                <w:sz w:val="24"/>
                <w:szCs w:val="24"/>
              </w:rPr>
              <w:t>Transfer of property or ownership; Performance of contract- Delivery and Payment; Rights of unpaid seller; suits of Breach of contract.</w:t>
            </w:r>
          </w:p>
        </w:tc>
      </w:tr>
      <w:tr w:rsidR="004726E0" w:rsidRPr="00C26168" w14:paraId="5D7113D5" w14:textId="77777777" w:rsidTr="007977C0">
        <w:trPr>
          <w:trHeight w:val="1226"/>
        </w:trPr>
        <w:tc>
          <w:tcPr>
            <w:tcW w:w="1696" w:type="dxa"/>
          </w:tcPr>
          <w:p w14:paraId="1F1C1B71"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145582B0" w14:textId="77777777" w:rsidR="004726E0" w:rsidRDefault="004726E0" w:rsidP="007977C0">
            <w:pPr>
              <w:jc w:val="both"/>
              <w:rPr>
                <w:rFonts w:ascii="Times New Roman" w:hAnsi="Times New Roman" w:cs="Times New Roman"/>
                <w:sz w:val="24"/>
                <w:szCs w:val="24"/>
              </w:rPr>
            </w:pPr>
            <w:r w:rsidRPr="006F1410">
              <w:rPr>
                <w:rFonts w:ascii="Times New Roman" w:hAnsi="Times New Roman" w:cs="Times New Roman"/>
                <w:sz w:val="24"/>
                <w:szCs w:val="24"/>
              </w:rPr>
              <w:t xml:space="preserve">Assignment </w:t>
            </w:r>
            <w:proofErr w:type="gramStart"/>
            <w:r w:rsidRPr="006F1410">
              <w:rPr>
                <w:rFonts w:ascii="Times New Roman" w:hAnsi="Times New Roman" w:cs="Times New Roman"/>
                <w:sz w:val="24"/>
                <w:szCs w:val="24"/>
              </w:rPr>
              <w:t>Submission.RTIAct :</w:t>
            </w:r>
            <w:proofErr w:type="gramEnd"/>
            <w:r w:rsidRPr="006F1410">
              <w:rPr>
                <w:rFonts w:ascii="Times New Roman" w:hAnsi="Times New Roman" w:cs="Times New Roman"/>
                <w:sz w:val="24"/>
                <w:szCs w:val="24"/>
              </w:rPr>
              <w:t xml:space="preserve"> features, rights and impor</w:t>
            </w:r>
            <w:r>
              <w:rPr>
                <w:rFonts w:ascii="Times New Roman" w:hAnsi="Times New Roman" w:cs="Times New Roman"/>
                <w:sz w:val="24"/>
                <w:szCs w:val="24"/>
              </w:rPr>
              <w:t xml:space="preserve">tance. </w:t>
            </w:r>
          </w:p>
          <w:p w14:paraId="2F835C1A" w14:textId="77777777" w:rsidR="004726E0" w:rsidRPr="0008790F" w:rsidRDefault="004726E0" w:rsidP="007977C0">
            <w:pPr>
              <w:jc w:val="both"/>
              <w:rPr>
                <w:rFonts w:ascii="Times New Roman" w:hAnsi="Times New Roman" w:cs="Times New Roman"/>
                <w:sz w:val="28"/>
                <w:szCs w:val="28"/>
              </w:rPr>
            </w:pPr>
            <w:r>
              <w:rPr>
                <w:rFonts w:ascii="Times New Roman" w:hAnsi="Times New Roman" w:cs="Times New Roman"/>
                <w:sz w:val="24"/>
                <w:szCs w:val="24"/>
              </w:rPr>
              <w:t xml:space="preserve">Revision, </w:t>
            </w:r>
            <w:r w:rsidRPr="006F1410">
              <w:rPr>
                <w:rFonts w:ascii="Times New Roman" w:hAnsi="Times New Roman" w:cs="Times New Roman"/>
                <w:sz w:val="24"/>
                <w:szCs w:val="24"/>
              </w:rPr>
              <w:t>Test</w:t>
            </w:r>
            <w:r>
              <w:rPr>
                <w:rFonts w:ascii="Times New Roman" w:hAnsi="Times New Roman" w:cs="Times New Roman"/>
                <w:sz w:val="24"/>
                <w:szCs w:val="24"/>
              </w:rPr>
              <w:t>.</w:t>
            </w:r>
          </w:p>
        </w:tc>
      </w:tr>
    </w:tbl>
    <w:p w14:paraId="5612A9AB" w14:textId="77777777" w:rsidR="004726E0" w:rsidRDefault="004726E0" w:rsidP="004726E0"/>
    <w:p w14:paraId="2503F66A" w14:textId="77777777" w:rsidR="004726E0" w:rsidRDefault="004726E0" w:rsidP="004726E0"/>
    <w:p w14:paraId="24110C90" w14:textId="77777777" w:rsidR="004726E0" w:rsidRDefault="004726E0" w:rsidP="004726E0">
      <w:r>
        <w:tab/>
      </w:r>
    </w:p>
    <w:p w14:paraId="3D1BB1CD" w14:textId="77777777" w:rsidR="004726E0" w:rsidRDefault="004726E0" w:rsidP="004726E0">
      <w:pPr>
        <w:ind w:firstLine="720"/>
      </w:pPr>
      <w:r w:rsidRPr="00F801C4">
        <w:rPr>
          <w:rFonts w:ascii="Calibri" w:eastAsia="Times New Roman" w:hAnsi="Calibri" w:cs="Calibri"/>
          <w:b/>
          <w:bCs/>
          <w:sz w:val="24"/>
          <w:szCs w:val="24"/>
        </w:rPr>
        <w:t>Signature</w:t>
      </w:r>
    </w:p>
    <w:p w14:paraId="6A80D5DE" w14:textId="77777777" w:rsidR="004726E0" w:rsidRDefault="004726E0" w:rsidP="004726E0">
      <w:pPr>
        <w:tabs>
          <w:tab w:val="left" w:pos="2370"/>
        </w:tabs>
        <w:rPr>
          <w:sz w:val="24"/>
        </w:rPr>
      </w:pPr>
    </w:p>
    <w:p w14:paraId="6B99A207" w14:textId="77777777" w:rsidR="004726E0" w:rsidRPr="00844A04" w:rsidRDefault="004726E0" w:rsidP="004726E0">
      <w:pPr>
        <w:tabs>
          <w:tab w:val="left" w:pos="2370"/>
        </w:tabs>
        <w:rPr>
          <w:sz w:val="24"/>
        </w:rPr>
        <w:sectPr w:rsidR="004726E0" w:rsidRPr="00844A04" w:rsidSect="004726E0">
          <w:type w:val="nextColumn"/>
          <w:pgSz w:w="11910" w:h="16840" w:code="9"/>
          <w:pgMar w:top="1296" w:right="1094" w:bottom="2419" w:left="864" w:header="720" w:footer="720" w:gutter="0"/>
          <w:cols w:space="720"/>
        </w:sectPr>
      </w:pPr>
      <w:r>
        <w:rPr>
          <w:sz w:val="24"/>
        </w:rPr>
        <w:tab/>
      </w:r>
    </w:p>
    <w:tbl>
      <w:tblPr>
        <w:tblpPr w:leftFromText="180" w:rightFromText="180" w:vertAnchor="text" w:horzAnchor="margin" w:tblpXSpec="center" w:tblpY="-170"/>
        <w:tblW w:w="9455" w:type="dxa"/>
        <w:tblLook w:val="04A0" w:firstRow="1" w:lastRow="0" w:firstColumn="1" w:lastColumn="0" w:noHBand="0" w:noVBand="1"/>
      </w:tblPr>
      <w:tblGrid>
        <w:gridCol w:w="2060"/>
        <w:gridCol w:w="7395"/>
      </w:tblGrid>
      <w:tr w:rsidR="004726E0" w:rsidRPr="00F801C4" w14:paraId="6BA23A4D" w14:textId="77777777" w:rsidTr="007977C0">
        <w:trPr>
          <w:trHeight w:val="375"/>
        </w:trPr>
        <w:tc>
          <w:tcPr>
            <w:tcW w:w="9455" w:type="dxa"/>
            <w:gridSpan w:val="2"/>
            <w:tcBorders>
              <w:top w:val="nil"/>
              <w:bottom w:val="nil"/>
            </w:tcBorders>
            <w:shd w:val="clear" w:color="auto" w:fill="auto"/>
            <w:vAlign w:val="bottom"/>
            <w:hideMark/>
          </w:tcPr>
          <w:p w14:paraId="7FE9D476" w14:textId="77777777" w:rsidR="004726E0" w:rsidRPr="00BF0456" w:rsidRDefault="004726E0" w:rsidP="007977C0">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lastRenderedPageBreak/>
              <w:t>Lesson Plan</w:t>
            </w:r>
          </w:p>
          <w:p w14:paraId="48889EB0" w14:textId="77777777" w:rsidR="004726E0" w:rsidRPr="00064BC1" w:rsidRDefault="004726E0" w:rsidP="007977C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3C3CAE77" w14:textId="77777777" w:rsidR="004726E0" w:rsidRDefault="004726E0" w:rsidP="007977C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Semester</w:t>
            </w:r>
          </w:p>
          <w:p w14:paraId="7EFDCD9D" w14:textId="77777777" w:rsidR="004726E0" w:rsidRDefault="004726E0" w:rsidP="007977C0">
            <w:pPr>
              <w:jc w:val="center"/>
              <w:rPr>
                <w:rFonts w:ascii="Times New Roman" w:hAnsi="Times New Roman" w:cs="Times New Roman"/>
                <w:b/>
                <w:bCs/>
                <w:sz w:val="28"/>
                <w:szCs w:val="28"/>
              </w:rPr>
            </w:pPr>
            <w:r>
              <w:rPr>
                <w:rFonts w:ascii="Times New Roman" w:hAnsi="Times New Roman" w:cs="Times New Roman"/>
                <w:b/>
                <w:bCs/>
                <w:sz w:val="28"/>
                <w:szCs w:val="28"/>
              </w:rPr>
              <w:t>Subject: Corporate Accounting-II</w:t>
            </w:r>
          </w:p>
          <w:p w14:paraId="69C5FDB0" w14:textId="77777777" w:rsidR="004726E0" w:rsidRPr="00F801C4" w:rsidRDefault="004726E0" w:rsidP="007977C0">
            <w:pPr>
              <w:jc w:val="center"/>
              <w:rPr>
                <w:rFonts w:ascii="Times New Roman" w:eastAsia="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Pr>
                <w:rFonts w:ascii="Times New Roman" w:eastAsia="Times New Roman" w:hAnsi="Times New Roman" w:cs="Times New Roman"/>
                <w:b/>
                <w:bCs/>
                <w:sz w:val="28"/>
                <w:szCs w:val="28"/>
              </w:rPr>
              <w:t xml:space="preserve">: Ambika Sangwan, Seema Chaudhary, Dr. </w:t>
            </w:r>
            <w:proofErr w:type="gramStart"/>
            <w:r>
              <w:rPr>
                <w:rFonts w:ascii="Times New Roman" w:eastAsia="Times New Roman" w:hAnsi="Times New Roman" w:cs="Times New Roman"/>
                <w:b/>
                <w:bCs/>
                <w:sz w:val="28"/>
                <w:szCs w:val="28"/>
              </w:rPr>
              <w:t>Roma,Pushpa</w:t>
            </w:r>
            <w:proofErr w:type="gramEnd"/>
          </w:p>
        </w:tc>
      </w:tr>
      <w:tr w:rsidR="004726E0" w:rsidRPr="00F801C4" w14:paraId="2522C128" w14:textId="77777777" w:rsidTr="007977C0">
        <w:trPr>
          <w:trHeight w:val="33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49A3955B" w14:textId="77777777" w:rsidR="004726E0" w:rsidRPr="001440B8" w:rsidRDefault="004726E0" w:rsidP="007977C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Month</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14:paraId="23A5A7CA" w14:textId="77777777" w:rsidR="004726E0" w:rsidRPr="001440B8" w:rsidRDefault="004726E0" w:rsidP="007977C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Topics/ Chapters</w:t>
            </w:r>
          </w:p>
        </w:tc>
      </w:tr>
      <w:tr w:rsidR="004726E0" w:rsidRPr="00F801C4" w14:paraId="07C0CE2F" w14:textId="77777777" w:rsidTr="007977C0">
        <w:trPr>
          <w:trHeight w:val="509"/>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58EE07" w14:textId="77777777" w:rsidR="004726E0" w:rsidRPr="001440B8" w:rsidRDefault="004726E0" w:rsidP="007977C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April 2022</w:t>
            </w:r>
          </w:p>
        </w:tc>
        <w:tc>
          <w:tcPr>
            <w:tcW w:w="7395" w:type="dxa"/>
            <w:vMerge w:val="restart"/>
            <w:tcBorders>
              <w:top w:val="single" w:sz="4" w:space="0" w:color="auto"/>
              <w:left w:val="single" w:sz="4" w:space="0" w:color="auto"/>
              <w:bottom w:val="single" w:sz="4" w:space="0" w:color="auto"/>
              <w:right w:val="single" w:sz="4" w:space="0" w:color="auto"/>
            </w:tcBorders>
            <w:shd w:val="clear" w:color="auto" w:fill="auto"/>
          </w:tcPr>
          <w:p w14:paraId="0BB05BDC" w14:textId="77777777" w:rsidR="004726E0" w:rsidRPr="001440B8" w:rsidRDefault="004726E0" w:rsidP="007977C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Internal Reconstruction, Liquidation of a company                                                              </w:t>
            </w:r>
            <w:r>
              <w:rPr>
                <w:rFonts w:ascii="Times New Roman" w:eastAsia="Times New Roman" w:hAnsi="Times New Roman" w:cs="Times New Roman"/>
                <w:b/>
                <w:bCs/>
                <w:color w:val="000000"/>
                <w:sz w:val="24"/>
                <w:szCs w:val="24"/>
              </w:rPr>
              <w:t>Quiz and Group Discussion will be conducted</w:t>
            </w:r>
          </w:p>
        </w:tc>
      </w:tr>
      <w:tr w:rsidR="004726E0" w:rsidRPr="00F801C4" w14:paraId="5F55451F" w14:textId="77777777" w:rsidTr="007977C0">
        <w:trPr>
          <w:trHeight w:val="705"/>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0AB28A97" w14:textId="77777777" w:rsidR="004726E0" w:rsidRPr="001440B8" w:rsidRDefault="004726E0" w:rsidP="007977C0">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tcPr>
          <w:p w14:paraId="7E7B6817" w14:textId="77777777" w:rsidR="004726E0" w:rsidRPr="001440B8" w:rsidRDefault="004726E0" w:rsidP="007977C0">
            <w:pPr>
              <w:rPr>
                <w:rFonts w:ascii="Times New Roman" w:eastAsia="Times New Roman" w:hAnsi="Times New Roman" w:cs="Times New Roman"/>
                <w:color w:val="000000"/>
                <w:sz w:val="28"/>
                <w:szCs w:val="28"/>
              </w:rPr>
            </w:pPr>
          </w:p>
        </w:tc>
      </w:tr>
      <w:tr w:rsidR="004726E0" w:rsidRPr="00F801C4" w14:paraId="117C44FD" w14:textId="77777777" w:rsidTr="007977C0">
        <w:trPr>
          <w:trHeight w:val="509"/>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499F62" w14:textId="77777777" w:rsidR="004726E0" w:rsidRPr="001440B8" w:rsidRDefault="004726E0" w:rsidP="007977C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May 2022</w:t>
            </w:r>
          </w:p>
        </w:tc>
        <w:tc>
          <w:tcPr>
            <w:tcW w:w="7395" w:type="dxa"/>
            <w:vMerge w:val="restart"/>
            <w:tcBorders>
              <w:top w:val="single" w:sz="4" w:space="0" w:color="auto"/>
              <w:left w:val="single" w:sz="4" w:space="0" w:color="auto"/>
              <w:bottom w:val="single" w:sz="4" w:space="0" w:color="auto"/>
              <w:right w:val="single" w:sz="4" w:space="0" w:color="auto"/>
            </w:tcBorders>
            <w:shd w:val="clear" w:color="auto" w:fill="auto"/>
          </w:tcPr>
          <w:p w14:paraId="54746CBC" w14:textId="77777777" w:rsidR="004726E0" w:rsidRPr="001440B8" w:rsidRDefault="004726E0" w:rsidP="007977C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Final Accounts of Banking Companies, Accounts of Holding Companies                     </w:t>
            </w:r>
            <w:r>
              <w:rPr>
                <w:rFonts w:ascii="Times New Roman" w:eastAsia="Times New Roman" w:hAnsi="Times New Roman" w:cs="Times New Roman"/>
                <w:b/>
                <w:bCs/>
                <w:color w:val="000000"/>
                <w:sz w:val="24"/>
                <w:szCs w:val="24"/>
              </w:rPr>
              <w:t>Questions and assignment shall be given to students after discussing chapters with them.</w:t>
            </w:r>
          </w:p>
        </w:tc>
      </w:tr>
      <w:tr w:rsidR="004726E0" w:rsidRPr="00F801C4" w14:paraId="6572C5FD" w14:textId="77777777" w:rsidTr="007977C0">
        <w:trPr>
          <w:trHeight w:val="509"/>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676F4578" w14:textId="77777777" w:rsidR="004726E0" w:rsidRPr="001440B8" w:rsidRDefault="004726E0" w:rsidP="007977C0">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tcPr>
          <w:p w14:paraId="32C90933" w14:textId="77777777" w:rsidR="004726E0" w:rsidRPr="001440B8" w:rsidRDefault="004726E0" w:rsidP="007977C0">
            <w:pPr>
              <w:rPr>
                <w:rFonts w:ascii="Times New Roman" w:eastAsia="Times New Roman" w:hAnsi="Times New Roman" w:cs="Times New Roman"/>
                <w:color w:val="000000"/>
                <w:sz w:val="28"/>
                <w:szCs w:val="28"/>
              </w:rPr>
            </w:pPr>
          </w:p>
        </w:tc>
      </w:tr>
      <w:tr w:rsidR="004726E0" w:rsidRPr="00F801C4" w14:paraId="5BF57388" w14:textId="77777777" w:rsidTr="007977C0">
        <w:trPr>
          <w:trHeight w:val="63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7F225A4A" w14:textId="77777777" w:rsidR="004726E0" w:rsidRPr="001440B8" w:rsidRDefault="004726E0" w:rsidP="007977C0">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tcPr>
          <w:p w14:paraId="63EED1DA" w14:textId="77777777" w:rsidR="004726E0" w:rsidRPr="001440B8" w:rsidRDefault="004726E0" w:rsidP="007977C0">
            <w:pPr>
              <w:rPr>
                <w:rFonts w:ascii="Times New Roman" w:eastAsia="Times New Roman" w:hAnsi="Times New Roman" w:cs="Times New Roman"/>
                <w:color w:val="000000"/>
                <w:sz w:val="28"/>
                <w:szCs w:val="28"/>
              </w:rPr>
            </w:pPr>
          </w:p>
        </w:tc>
      </w:tr>
      <w:tr w:rsidR="004726E0" w:rsidRPr="00F801C4" w14:paraId="0E70C1E9" w14:textId="77777777" w:rsidTr="007977C0">
        <w:trPr>
          <w:trHeight w:val="1965"/>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725E125A" w14:textId="77777777" w:rsidR="004726E0" w:rsidRPr="001440B8" w:rsidRDefault="004726E0" w:rsidP="007977C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June 2022</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1DF300C2" w14:textId="77777777" w:rsidR="004726E0" w:rsidRPr="001440B8" w:rsidRDefault="004726E0" w:rsidP="007977C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Financial reporting for financial institutions. External Reconstruction </w:t>
            </w:r>
            <w:proofErr w:type="gramStart"/>
            <w:r>
              <w:rPr>
                <w:rFonts w:ascii="Times New Roman" w:eastAsia="Times New Roman" w:hAnsi="Times New Roman" w:cs="Times New Roman"/>
                <w:color w:val="000000"/>
                <w:sz w:val="24"/>
                <w:szCs w:val="24"/>
              </w:rPr>
              <w:t>in the nature of merger</w:t>
            </w:r>
            <w:proofErr w:type="gramEnd"/>
            <w:r>
              <w:rPr>
                <w:rFonts w:ascii="Times New Roman" w:eastAsia="Times New Roman" w:hAnsi="Times New Roman" w:cs="Times New Roman"/>
                <w:color w:val="000000"/>
                <w:sz w:val="24"/>
                <w:szCs w:val="24"/>
              </w:rPr>
              <w:t xml:space="preserve"> and purchase                                                                                                    </w:t>
            </w:r>
            <w:r>
              <w:rPr>
                <w:rFonts w:ascii="Times New Roman" w:eastAsia="Times New Roman" w:hAnsi="Times New Roman" w:cs="Times New Roman"/>
                <w:b/>
                <w:bCs/>
                <w:color w:val="000000"/>
                <w:sz w:val="24"/>
                <w:szCs w:val="24"/>
              </w:rPr>
              <w:t>Completion of Syllabus, Revision and Test</w:t>
            </w:r>
          </w:p>
        </w:tc>
      </w:tr>
      <w:tr w:rsidR="004726E0" w:rsidRPr="00F801C4" w14:paraId="1F0ACE6B" w14:textId="77777777" w:rsidTr="007977C0">
        <w:trPr>
          <w:trHeight w:val="375"/>
        </w:trPr>
        <w:tc>
          <w:tcPr>
            <w:tcW w:w="2060" w:type="dxa"/>
            <w:tcBorders>
              <w:top w:val="single" w:sz="4" w:space="0" w:color="auto"/>
              <w:left w:val="nil"/>
              <w:bottom w:val="nil"/>
              <w:right w:val="nil"/>
            </w:tcBorders>
            <w:shd w:val="clear" w:color="auto" w:fill="auto"/>
            <w:noWrap/>
            <w:vAlign w:val="bottom"/>
            <w:hideMark/>
          </w:tcPr>
          <w:p w14:paraId="16CBBA4D" w14:textId="77777777" w:rsidR="004726E0" w:rsidRPr="00F801C4" w:rsidRDefault="004726E0" w:rsidP="007977C0">
            <w:pPr>
              <w:rPr>
                <w:rFonts w:ascii="Calibri" w:eastAsia="Times New Roman" w:hAnsi="Calibri" w:cs="Calibri"/>
              </w:rPr>
            </w:pPr>
          </w:p>
        </w:tc>
        <w:tc>
          <w:tcPr>
            <w:tcW w:w="7395" w:type="dxa"/>
            <w:tcBorders>
              <w:top w:val="single" w:sz="4" w:space="0" w:color="auto"/>
              <w:left w:val="nil"/>
              <w:bottom w:val="nil"/>
              <w:right w:val="nil"/>
            </w:tcBorders>
            <w:shd w:val="clear" w:color="auto" w:fill="auto"/>
            <w:noWrap/>
            <w:vAlign w:val="bottom"/>
            <w:hideMark/>
          </w:tcPr>
          <w:p w14:paraId="20B6C75C" w14:textId="77777777" w:rsidR="004726E0" w:rsidRPr="00F801C4" w:rsidRDefault="004726E0" w:rsidP="007977C0">
            <w:pPr>
              <w:rPr>
                <w:rFonts w:ascii="Calibri" w:eastAsia="Times New Roman" w:hAnsi="Calibri" w:cs="Calibri"/>
              </w:rPr>
            </w:pPr>
          </w:p>
        </w:tc>
      </w:tr>
      <w:tr w:rsidR="004726E0" w:rsidRPr="00F801C4" w14:paraId="071014BD" w14:textId="77777777" w:rsidTr="007977C0">
        <w:trPr>
          <w:trHeight w:val="315"/>
        </w:trPr>
        <w:tc>
          <w:tcPr>
            <w:tcW w:w="9455" w:type="dxa"/>
            <w:gridSpan w:val="2"/>
            <w:tcBorders>
              <w:top w:val="nil"/>
              <w:left w:val="nil"/>
              <w:bottom w:val="nil"/>
              <w:right w:val="nil"/>
            </w:tcBorders>
            <w:shd w:val="clear" w:color="auto" w:fill="auto"/>
            <w:noWrap/>
            <w:vAlign w:val="bottom"/>
            <w:hideMark/>
          </w:tcPr>
          <w:p w14:paraId="7C9DA8F9" w14:textId="77777777" w:rsidR="004726E0" w:rsidRDefault="004726E0" w:rsidP="007977C0">
            <w:pPr>
              <w:rPr>
                <w:rFonts w:ascii="Calibri" w:eastAsia="Times New Roman" w:hAnsi="Calibri" w:cs="Calibri"/>
                <w:b/>
                <w:bCs/>
                <w:sz w:val="24"/>
                <w:szCs w:val="24"/>
              </w:rPr>
            </w:pPr>
          </w:p>
          <w:p w14:paraId="47684AF3" w14:textId="77777777" w:rsidR="004726E0" w:rsidRPr="00F801C4" w:rsidRDefault="004726E0" w:rsidP="007977C0">
            <w:pPr>
              <w:rPr>
                <w:rFonts w:ascii="Calibri" w:eastAsia="Times New Roman" w:hAnsi="Calibri" w:cs="Calibri"/>
                <w:b/>
                <w:bCs/>
                <w:sz w:val="24"/>
                <w:szCs w:val="24"/>
              </w:rPr>
            </w:pPr>
            <w:r w:rsidRPr="00F801C4">
              <w:rPr>
                <w:rFonts w:ascii="Calibri" w:eastAsia="Times New Roman" w:hAnsi="Calibri" w:cs="Calibri"/>
                <w:b/>
                <w:bCs/>
                <w:sz w:val="24"/>
                <w:szCs w:val="24"/>
              </w:rPr>
              <w:t>Signature</w:t>
            </w:r>
          </w:p>
        </w:tc>
      </w:tr>
    </w:tbl>
    <w:p w14:paraId="0EF83C94" w14:textId="77777777" w:rsidR="004726E0" w:rsidRDefault="004726E0" w:rsidP="004726E0">
      <w:pPr>
        <w:spacing w:before="7" w:after="1"/>
      </w:pPr>
    </w:p>
    <w:p w14:paraId="6438A9CB" w14:textId="77777777" w:rsidR="004726E0" w:rsidRDefault="004726E0" w:rsidP="004726E0"/>
    <w:p w14:paraId="6CD6BB24" w14:textId="77777777" w:rsidR="004726E0" w:rsidRDefault="004726E0" w:rsidP="004726E0"/>
    <w:p w14:paraId="04D65196" w14:textId="77777777" w:rsidR="004726E0" w:rsidRDefault="004726E0" w:rsidP="004726E0"/>
    <w:p w14:paraId="2D04A48F" w14:textId="77777777" w:rsidR="004726E0" w:rsidRDefault="004726E0" w:rsidP="004726E0"/>
    <w:p w14:paraId="2629DD37" w14:textId="77777777" w:rsidR="004726E0" w:rsidRDefault="004726E0" w:rsidP="004726E0"/>
    <w:p w14:paraId="2F184399" w14:textId="77777777" w:rsidR="004726E0" w:rsidRDefault="004726E0" w:rsidP="004726E0"/>
    <w:p w14:paraId="50E61C66" w14:textId="77777777" w:rsidR="004726E0" w:rsidRDefault="004726E0" w:rsidP="004726E0"/>
    <w:p w14:paraId="26DC4A66" w14:textId="77777777" w:rsidR="004726E0" w:rsidRDefault="004726E0" w:rsidP="004726E0"/>
    <w:p w14:paraId="6C1F009F" w14:textId="77777777" w:rsidR="004726E0" w:rsidRDefault="004726E0" w:rsidP="004726E0"/>
    <w:p w14:paraId="7C67BE3B" w14:textId="77777777" w:rsidR="004726E0" w:rsidRDefault="004726E0" w:rsidP="004726E0"/>
    <w:p w14:paraId="32F9E1FC" w14:textId="77777777" w:rsidR="004726E0" w:rsidRDefault="004726E0" w:rsidP="004726E0"/>
    <w:p w14:paraId="375F4076" w14:textId="77777777" w:rsidR="004726E0" w:rsidRDefault="004726E0" w:rsidP="004726E0"/>
    <w:p w14:paraId="5C38C662" w14:textId="77777777" w:rsidR="004726E0" w:rsidRDefault="004726E0" w:rsidP="004726E0"/>
    <w:p w14:paraId="091F7D70" w14:textId="77777777" w:rsidR="004726E0" w:rsidRDefault="004726E0" w:rsidP="004726E0"/>
    <w:p w14:paraId="181BF161" w14:textId="77777777" w:rsidR="004726E0" w:rsidRDefault="004726E0" w:rsidP="004726E0"/>
    <w:p w14:paraId="0307D8DB" w14:textId="77777777" w:rsidR="004726E0" w:rsidRDefault="004726E0" w:rsidP="004726E0"/>
    <w:p w14:paraId="5F16E907" w14:textId="77777777" w:rsidR="004726E0" w:rsidRDefault="004726E0" w:rsidP="004726E0"/>
    <w:p w14:paraId="0CF6967A" w14:textId="77777777" w:rsidR="004726E0" w:rsidRPr="00BF0456" w:rsidRDefault="004726E0" w:rsidP="004726E0">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lastRenderedPageBreak/>
        <w:t>Lesson Plan</w:t>
      </w:r>
    </w:p>
    <w:p w14:paraId="6AF78422" w14:textId="77777777" w:rsidR="004726E0" w:rsidRPr="00064BC1"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349506EF" w14:textId="77777777" w:rsidR="004726E0"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Semester</w:t>
      </w:r>
    </w:p>
    <w:p w14:paraId="5437DEF5" w14:textId="77777777" w:rsidR="004726E0" w:rsidRDefault="004726E0" w:rsidP="004726E0">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Subject:</w:t>
      </w:r>
      <w:r>
        <w:rPr>
          <w:b/>
          <w:sz w:val="28"/>
          <w:szCs w:val="28"/>
        </w:rPr>
        <w:t>Secretarial</w:t>
      </w:r>
      <w:proofErr w:type="gramEnd"/>
      <w:r>
        <w:rPr>
          <w:b/>
          <w:sz w:val="28"/>
          <w:szCs w:val="28"/>
        </w:rPr>
        <w:t xml:space="preserve"> Practice</w:t>
      </w:r>
    </w:p>
    <w:p w14:paraId="7E713890" w14:textId="77777777" w:rsidR="004726E0" w:rsidRPr="00064BC1" w:rsidRDefault="004726E0" w:rsidP="004726E0">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 xml:space="preserve">Name of the </w:t>
      </w:r>
      <w:proofErr w:type="gramStart"/>
      <w:r w:rsidRPr="00F801C4">
        <w:rPr>
          <w:rFonts w:ascii="Times New Roman" w:eastAsia="Times New Roman" w:hAnsi="Times New Roman" w:cs="Times New Roman"/>
          <w:b/>
          <w:bCs/>
          <w:sz w:val="28"/>
          <w:szCs w:val="28"/>
        </w:rPr>
        <w:t>Teacher:</w:t>
      </w:r>
      <w:r>
        <w:rPr>
          <w:rFonts w:ascii="Times New Roman" w:eastAsia="Times New Roman" w:hAnsi="Times New Roman" w:cs="Times New Roman"/>
          <w:b/>
          <w:bCs/>
          <w:sz w:val="28"/>
          <w:szCs w:val="28"/>
        </w:rPr>
        <w:t>SonuYadav</w:t>
      </w:r>
      <w:proofErr w:type="gramEnd"/>
      <w:r>
        <w:rPr>
          <w:rFonts w:ascii="Times New Roman" w:eastAsia="Times New Roman" w:hAnsi="Times New Roman" w:cs="Times New Roman"/>
          <w:b/>
          <w:bCs/>
          <w:sz w:val="28"/>
          <w:szCs w:val="28"/>
        </w:rPr>
        <w:t>,Monika,PreetiSherval,Naina,Pushpa,Pooja</w:t>
      </w:r>
    </w:p>
    <w:p w14:paraId="5893EB2A" w14:textId="77777777" w:rsidR="004726E0" w:rsidRPr="003D01A3" w:rsidRDefault="004726E0" w:rsidP="004726E0">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4726E0" w:rsidRPr="00D8015C" w14:paraId="758CC06B" w14:textId="77777777" w:rsidTr="007977C0">
        <w:trPr>
          <w:trHeight w:val="1781"/>
        </w:trPr>
        <w:tc>
          <w:tcPr>
            <w:tcW w:w="1696" w:type="dxa"/>
          </w:tcPr>
          <w:p w14:paraId="3DB19807"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6122225A" w14:textId="77777777" w:rsidR="004726E0" w:rsidRPr="00D8015C" w:rsidRDefault="004726E0" w:rsidP="007977C0">
            <w:pPr>
              <w:jc w:val="both"/>
              <w:rPr>
                <w:rFonts w:ascii="Times New Roman" w:hAnsi="Times New Roman" w:cs="Times New Roman"/>
                <w:sz w:val="28"/>
                <w:szCs w:val="28"/>
              </w:rPr>
            </w:pPr>
            <w:r>
              <w:rPr>
                <w:sz w:val="28"/>
                <w:szCs w:val="28"/>
              </w:rPr>
              <w:t>Meaning, definitions, functions, duties, responsibilities, powers, appointment, procedure; qualifications and disqualifications; position and removal of secretary.</w:t>
            </w:r>
          </w:p>
        </w:tc>
      </w:tr>
      <w:tr w:rsidR="004726E0" w:rsidRPr="00D8015C" w14:paraId="3A96BB8E" w14:textId="77777777" w:rsidTr="007977C0">
        <w:trPr>
          <w:trHeight w:val="248"/>
        </w:trPr>
        <w:tc>
          <w:tcPr>
            <w:tcW w:w="1696" w:type="dxa"/>
          </w:tcPr>
          <w:p w14:paraId="33BEAE06"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3526FE69" w14:textId="77777777" w:rsidR="004726E0" w:rsidRDefault="004726E0" w:rsidP="007977C0">
            <w:pPr>
              <w:jc w:val="both"/>
              <w:rPr>
                <w:rFonts w:ascii="Times New Roman" w:eastAsia="Times New Roman" w:hAnsi="Times New Roman" w:cs="Times New Roman"/>
                <w:sz w:val="28"/>
                <w:szCs w:val="28"/>
              </w:rPr>
            </w:pPr>
            <w:r>
              <w:rPr>
                <w:sz w:val="28"/>
                <w:szCs w:val="28"/>
              </w:rPr>
              <w:t>Promotion of Company and Secretary: Duties of Secretary regarding formation of M/A and A/A and their alterations. Duties of secretary regarding issue of share certificate, share warrant and share stock, calls–in-arrear, forfeiture and re-issue of shares, transfer and transmission of shares.</w:t>
            </w:r>
          </w:p>
          <w:p w14:paraId="33FAE101" w14:textId="77777777" w:rsidR="004726E0" w:rsidRPr="00D8015C" w:rsidRDefault="004726E0" w:rsidP="007977C0">
            <w:pPr>
              <w:spacing w:before="240"/>
              <w:jc w:val="both"/>
              <w:rPr>
                <w:rFonts w:ascii="Times New Roman" w:hAnsi="Times New Roman" w:cs="Times New Roman"/>
                <w:sz w:val="28"/>
                <w:szCs w:val="28"/>
              </w:rPr>
            </w:pPr>
          </w:p>
        </w:tc>
      </w:tr>
      <w:tr w:rsidR="004726E0" w:rsidRPr="00D8015C" w14:paraId="06813EEE" w14:textId="77777777" w:rsidTr="007977C0">
        <w:trPr>
          <w:trHeight w:val="2186"/>
        </w:trPr>
        <w:tc>
          <w:tcPr>
            <w:tcW w:w="1696" w:type="dxa"/>
          </w:tcPr>
          <w:p w14:paraId="43A60868"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539D651B" w14:textId="77777777" w:rsidR="004726E0" w:rsidRDefault="004726E0" w:rsidP="007977C0">
            <w:pPr>
              <w:jc w:val="both"/>
              <w:rPr>
                <w:sz w:val="28"/>
                <w:szCs w:val="28"/>
              </w:rPr>
            </w:pPr>
            <w:r>
              <w:rPr>
                <w:sz w:val="28"/>
                <w:szCs w:val="28"/>
              </w:rPr>
              <w:t xml:space="preserve">Company Meeting &amp; Secretary: Duties of Secretary regarding meetings, requisites of a valid meeting, secretarial duties regarding meetings of shareholders, meetings of Board of directors. Company Secretary and motion and Resolution, voting and proxy. </w:t>
            </w:r>
          </w:p>
          <w:p w14:paraId="583CA927" w14:textId="77777777" w:rsidR="004726E0" w:rsidRDefault="004726E0" w:rsidP="007977C0">
            <w:pPr>
              <w:jc w:val="both"/>
              <w:rPr>
                <w:sz w:val="28"/>
                <w:szCs w:val="28"/>
              </w:rPr>
            </w:pPr>
          </w:p>
          <w:p w14:paraId="2A323009" w14:textId="77777777" w:rsidR="004726E0" w:rsidRDefault="004726E0" w:rsidP="007977C0">
            <w:pPr>
              <w:jc w:val="both"/>
              <w:rPr>
                <w:rFonts w:ascii="Times New Roman" w:eastAsia="Times New Roman" w:hAnsi="Times New Roman" w:cs="Times New Roman"/>
                <w:sz w:val="28"/>
                <w:szCs w:val="28"/>
              </w:rPr>
            </w:pPr>
            <w:r>
              <w:rPr>
                <w:sz w:val="28"/>
                <w:szCs w:val="28"/>
              </w:rPr>
              <w:t>Test and Assignment.</w:t>
            </w:r>
          </w:p>
          <w:p w14:paraId="62698E34" w14:textId="77777777" w:rsidR="004726E0" w:rsidRPr="00D8015C" w:rsidRDefault="004726E0" w:rsidP="007977C0">
            <w:pPr>
              <w:jc w:val="both"/>
              <w:rPr>
                <w:rFonts w:ascii="Times New Roman" w:hAnsi="Times New Roman" w:cs="Times New Roman"/>
                <w:sz w:val="28"/>
                <w:szCs w:val="28"/>
              </w:rPr>
            </w:pPr>
          </w:p>
        </w:tc>
      </w:tr>
    </w:tbl>
    <w:p w14:paraId="2757E25D" w14:textId="77777777" w:rsidR="004726E0" w:rsidRPr="00D8015C" w:rsidRDefault="004726E0" w:rsidP="004726E0">
      <w:pPr>
        <w:rPr>
          <w:rFonts w:ascii="Times New Roman" w:hAnsi="Times New Roman" w:cs="Times New Roman"/>
          <w:sz w:val="28"/>
          <w:szCs w:val="28"/>
        </w:rPr>
      </w:pPr>
    </w:p>
    <w:p w14:paraId="7193E293" w14:textId="77777777" w:rsidR="004726E0" w:rsidRPr="00D8015C" w:rsidRDefault="004726E0" w:rsidP="004726E0">
      <w:pPr>
        <w:rPr>
          <w:rFonts w:ascii="Times New Roman" w:hAnsi="Times New Roman" w:cs="Times New Roman"/>
          <w:sz w:val="28"/>
          <w:szCs w:val="28"/>
        </w:rPr>
      </w:pPr>
    </w:p>
    <w:p w14:paraId="5168049B" w14:textId="77777777" w:rsidR="004726E0" w:rsidRPr="00D8015C" w:rsidRDefault="004726E0" w:rsidP="004726E0"/>
    <w:p w14:paraId="1E859B08" w14:textId="77777777" w:rsidR="004726E0" w:rsidRPr="00D8015C" w:rsidRDefault="004726E0" w:rsidP="004726E0">
      <w:pPr>
        <w:ind w:firstLine="720"/>
      </w:pPr>
      <w:r w:rsidRPr="00F801C4">
        <w:rPr>
          <w:rFonts w:ascii="Calibri" w:eastAsia="Times New Roman" w:hAnsi="Calibri" w:cs="Calibri"/>
          <w:b/>
          <w:bCs/>
          <w:sz w:val="24"/>
          <w:szCs w:val="24"/>
        </w:rPr>
        <w:t>Signature</w:t>
      </w:r>
    </w:p>
    <w:p w14:paraId="06994AE4" w14:textId="77777777" w:rsidR="004726E0" w:rsidRPr="00D8015C" w:rsidRDefault="004726E0" w:rsidP="004726E0"/>
    <w:p w14:paraId="41DABD28" w14:textId="77777777" w:rsidR="004726E0" w:rsidRDefault="004726E0" w:rsidP="004726E0">
      <w:pPr>
        <w:rPr>
          <w:b/>
          <w:sz w:val="28"/>
          <w:szCs w:val="28"/>
        </w:rPr>
      </w:pPr>
    </w:p>
    <w:p w14:paraId="7F978770" w14:textId="77777777" w:rsidR="004726E0" w:rsidRDefault="004726E0" w:rsidP="004726E0">
      <w:pPr>
        <w:jc w:val="center"/>
        <w:rPr>
          <w:b/>
          <w:sz w:val="28"/>
          <w:szCs w:val="28"/>
        </w:rPr>
      </w:pPr>
    </w:p>
    <w:p w14:paraId="7333C0B5" w14:textId="77777777" w:rsidR="004726E0" w:rsidRDefault="004726E0" w:rsidP="004726E0">
      <w:pPr>
        <w:jc w:val="center"/>
        <w:rPr>
          <w:b/>
          <w:sz w:val="32"/>
          <w:u w:val="thick"/>
        </w:rPr>
      </w:pPr>
    </w:p>
    <w:p w14:paraId="2374C4AF" w14:textId="77777777" w:rsidR="004726E0" w:rsidRDefault="004726E0" w:rsidP="004726E0">
      <w:pPr>
        <w:rPr>
          <w:b/>
          <w:sz w:val="32"/>
          <w:u w:val="thick"/>
        </w:rPr>
      </w:pPr>
    </w:p>
    <w:p w14:paraId="51AA3AD3" w14:textId="77777777" w:rsidR="004726E0" w:rsidRDefault="004726E0" w:rsidP="004726E0">
      <w:pPr>
        <w:jc w:val="center"/>
        <w:rPr>
          <w:b/>
          <w:sz w:val="32"/>
          <w:u w:val="thick"/>
        </w:rPr>
      </w:pPr>
    </w:p>
    <w:p w14:paraId="0A9F94E9" w14:textId="77777777" w:rsidR="004726E0" w:rsidRDefault="004726E0" w:rsidP="004726E0">
      <w:pPr>
        <w:jc w:val="center"/>
        <w:rPr>
          <w:b/>
          <w:sz w:val="32"/>
          <w:u w:val="thick"/>
        </w:rPr>
      </w:pPr>
    </w:p>
    <w:p w14:paraId="27206379" w14:textId="77777777" w:rsidR="004726E0" w:rsidRDefault="004726E0" w:rsidP="004726E0">
      <w:pPr>
        <w:jc w:val="center"/>
        <w:rPr>
          <w:b/>
          <w:sz w:val="32"/>
          <w:u w:val="thick"/>
        </w:rPr>
      </w:pPr>
    </w:p>
    <w:p w14:paraId="2094CE9C" w14:textId="77777777" w:rsidR="004726E0" w:rsidRDefault="004726E0" w:rsidP="004726E0">
      <w:pPr>
        <w:spacing w:line="276" w:lineRule="auto"/>
        <w:jc w:val="center"/>
        <w:rPr>
          <w:rFonts w:ascii="Times New Roman" w:hAnsi="Times New Roman" w:cs="Times New Roman"/>
          <w:b/>
          <w:bCs/>
          <w:sz w:val="36"/>
          <w:szCs w:val="36"/>
          <w:u w:val="single"/>
        </w:rPr>
      </w:pPr>
    </w:p>
    <w:p w14:paraId="07C6EC40" w14:textId="77777777" w:rsidR="004726E0" w:rsidRPr="006B08FA" w:rsidRDefault="004726E0" w:rsidP="004726E0">
      <w:pPr>
        <w:spacing w:line="276" w:lineRule="auto"/>
        <w:jc w:val="center"/>
        <w:rPr>
          <w:rFonts w:ascii="Times New Roman" w:hAnsi="Times New Roman" w:cs="Times New Roman"/>
          <w:b/>
          <w:bCs/>
          <w:sz w:val="36"/>
          <w:szCs w:val="36"/>
          <w:u w:val="single"/>
        </w:rPr>
      </w:pPr>
      <w:r w:rsidRPr="006B08FA">
        <w:rPr>
          <w:rFonts w:ascii="Times New Roman" w:hAnsi="Times New Roman" w:cs="Times New Roman"/>
          <w:b/>
          <w:bCs/>
          <w:sz w:val="36"/>
          <w:szCs w:val="36"/>
          <w:u w:val="single"/>
        </w:rPr>
        <w:lastRenderedPageBreak/>
        <w:t>Lesson Plan</w:t>
      </w:r>
    </w:p>
    <w:p w14:paraId="756201DA" w14:textId="77777777" w:rsidR="004726E0" w:rsidRPr="006B08FA" w:rsidRDefault="004726E0" w:rsidP="004726E0">
      <w:pPr>
        <w:spacing w:line="276" w:lineRule="auto"/>
        <w:jc w:val="center"/>
        <w:rPr>
          <w:rFonts w:ascii="Times New Roman" w:hAnsi="Times New Roman" w:cs="Times New Roman"/>
          <w:b/>
          <w:bCs/>
          <w:sz w:val="28"/>
          <w:szCs w:val="28"/>
        </w:rPr>
      </w:pPr>
      <w:r w:rsidRPr="006B08FA">
        <w:rPr>
          <w:rFonts w:ascii="Times New Roman" w:hAnsi="Times New Roman" w:cs="Times New Roman"/>
          <w:b/>
          <w:bCs/>
          <w:sz w:val="28"/>
          <w:szCs w:val="28"/>
        </w:rPr>
        <w:t>Session 2021-22(Even)</w:t>
      </w:r>
    </w:p>
    <w:p w14:paraId="4BEE07A6" w14:textId="77777777" w:rsidR="004726E0" w:rsidRDefault="004726E0" w:rsidP="004726E0">
      <w:pPr>
        <w:spacing w:line="276" w:lineRule="auto"/>
        <w:jc w:val="center"/>
        <w:rPr>
          <w:rFonts w:ascii="Times New Roman" w:hAnsi="Times New Roman" w:cs="Times New Roman"/>
          <w:b/>
          <w:bCs/>
          <w:sz w:val="28"/>
          <w:szCs w:val="28"/>
        </w:rPr>
      </w:pPr>
      <w:r w:rsidRPr="006B08FA">
        <w:rPr>
          <w:rFonts w:ascii="Times New Roman" w:hAnsi="Times New Roman" w:cs="Times New Roman"/>
          <w:b/>
          <w:bCs/>
          <w:sz w:val="28"/>
          <w:szCs w:val="28"/>
        </w:rPr>
        <w:t xml:space="preserve">B. Com (Pass) </w:t>
      </w:r>
      <w:r>
        <w:rPr>
          <w:rFonts w:ascii="Times New Roman" w:hAnsi="Times New Roman" w:cs="Times New Roman"/>
          <w:b/>
          <w:bCs/>
          <w:sz w:val="28"/>
          <w:szCs w:val="28"/>
        </w:rPr>
        <w:t>4</w:t>
      </w:r>
      <w:r w:rsidRPr="006B08FA">
        <w:rPr>
          <w:rFonts w:ascii="Times New Roman" w:hAnsi="Times New Roman" w:cs="Times New Roman"/>
          <w:b/>
          <w:bCs/>
          <w:sz w:val="28"/>
          <w:szCs w:val="28"/>
        </w:rPr>
        <w:t>th Sem</w:t>
      </w:r>
    </w:p>
    <w:p w14:paraId="05A84419" w14:textId="77777777" w:rsidR="004726E0" w:rsidRPr="006B08FA" w:rsidRDefault="004726E0" w:rsidP="004726E0">
      <w:pPr>
        <w:spacing w:line="276"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Subject:</w:t>
      </w:r>
      <w:r>
        <w:rPr>
          <w:rFonts w:ascii="Times New Roman" w:eastAsia="Times New Roman" w:hAnsi="Times New Roman"/>
          <w:b/>
          <w:bCs/>
          <w:sz w:val="28"/>
          <w:szCs w:val="28"/>
        </w:rPr>
        <w:t>Marketing</w:t>
      </w:r>
      <w:proofErr w:type="gramEnd"/>
      <w:r>
        <w:rPr>
          <w:rFonts w:ascii="Times New Roman" w:eastAsia="Times New Roman" w:hAnsi="Times New Roman"/>
          <w:b/>
          <w:bCs/>
          <w:sz w:val="28"/>
          <w:szCs w:val="28"/>
        </w:rPr>
        <w:t xml:space="preserve"> Management</w:t>
      </w:r>
    </w:p>
    <w:p w14:paraId="23492FED" w14:textId="77777777" w:rsidR="004726E0" w:rsidRPr="00372A85" w:rsidRDefault="004726E0" w:rsidP="004726E0">
      <w:pPr>
        <w:spacing w:line="276" w:lineRule="auto"/>
        <w:jc w:val="center"/>
        <w:rPr>
          <w:bCs/>
          <w:sz w:val="28"/>
          <w:szCs w:val="28"/>
        </w:rPr>
      </w:pPr>
      <w:r w:rsidRPr="00F801C4">
        <w:rPr>
          <w:rFonts w:ascii="Times New Roman" w:eastAsia="Times New Roman" w:hAnsi="Times New Roman" w:cs="Times New Roman"/>
          <w:b/>
          <w:bCs/>
          <w:sz w:val="28"/>
          <w:szCs w:val="28"/>
        </w:rPr>
        <w:t xml:space="preserve">Name of the </w:t>
      </w:r>
      <w:proofErr w:type="gramStart"/>
      <w:r w:rsidRPr="00F801C4">
        <w:rPr>
          <w:rFonts w:ascii="Times New Roman" w:eastAsia="Times New Roman" w:hAnsi="Times New Roman" w:cs="Times New Roman"/>
          <w:b/>
          <w:bCs/>
          <w:sz w:val="28"/>
          <w:szCs w:val="28"/>
        </w:rPr>
        <w:t>Teacher:</w:t>
      </w:r>
      <w:r>
        <w:rPr>
          <w:rFonts w:ascii="Times New Roman" w:eastAsia="Times New Roman" w:hAnsi="Times New Roman"/>
          <w:b/>
          <w:bCs/>
          <w:sz w:val="28"/>
          <w:szCs w:val="28"/>
        </w:rPr>
        <w:t>Dr.</w:t>
      </w:r>
      <w:proofErr w:type="gramEnd"/>
      <w:r>
        <w:rPr>
          <w:rFonts w:ascii="Times New Roman" w:eastAsia="Times New Roman" w:hAnsi="Times New Roman"/>
          <w:b/>
          <w:bCs/>
          <w:sz w:val="28"/>
          <w:szCs w:val="28"/>
        </w:rPr>
        <w:t xml:space="preserve"> Priyanka Ostwal, Shalini, Ambika Sangwan, Monika</w:t>
      </w:r>
    </w:p>
    <w:p w14:paraId="49C05D74" w14:textId="77777777" w:rsidR="004726E0" w:rsidRPr="00FA4B12" w:rsidRDefault="004726E0" w:rsidP="004726E0">
      <w:pPr>
        <w:jc w:val="center"/>
        <w:rPr>
          <w:b/>
          <w:sz w:val="24"/>
          <w:szCs w:val="24"/>
        </w:rPr>
      </w:pPr>
    </w:p>
    <w:tbl>
      <w:tblPr>
        <w:tblW w:w="9744"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735"/>
        <w:gridCol w:w="9009"/>
      </w:tblGrid>
      <w:tr w:rsidR="004726E0" w:rsidRPr="00FA4B12" w14:paraId="1B797BA5" w14:textId="77777777" w:rsidTr="007977C0">
        <w:trPr>
          <w:trHeight w:val="356"/>
        </w:trPr>
        <w:tc>
          <w:tcPr>
            <w:tcW w:w="735" w:type="dxa"/>
          </w:tcPr>
          <w:p w14:paraId="73CE1A7B" w14:textId="77777777" w:rsidR="004726E0" w:rsidRPr="0039155C" w:rsidRDefault="004726E0" w:rsidP="007977C0">
            <w:pPr>
              <w:widowControl/>
              <w:autoSpaceDE/>
              <w:autoSpaceDN/>
              <w:rPr>
                <w:sz w:val="24"/>
                <w:szCs w:val="24"/>
              </w:rPr>
            </w:pPr>
            <w:r w:rsidRPr="0039155C">
              <w:rPr>
                <w:sz w:val="24"/>
                <w:szCs w:val="24"/>
              </w:rPr>
              <w:t>Date</w:t>
            </w:r>
          </w:p>
        </w:tc>
        <w:tc>
          <w:tcPr>
            <w:tcW w:w="9009" w:type="dxa"/>
          </w:tcPr>
          <w:p w14:paraId="44DADDBD" w14:textId="77777777" w:rsidR="004726E0" w:rsidRPr="0039155C" w:rsidRDefault="004726E0" w:rsidP="007977C0">
            <w:pPr>
              <w:widowControl/>
              <w:autoSpaceDE/>
              <w:autoSpaceDN/>
              <w:rPr>
                <w:sz w:val="24"/>
                <w:szCs w:val="24"/>
              </w:rPr>
            </w:pPr>
            <w:r w:rsidRPr="0039155C">
              <w:rPr>
                <w:sz w:val="24"/>
                <w:szCs w:val="24"/>
              </w:rPr>
              <w:t>Particulars</w:t>
            </w:r>
          </w:p>
        </w:tc>
      </w:tr>
      <w:tr w:rsidR="004726E0" w:rsidRPr="00FA4B12" w14:paraId="7C48B874" w14:textId="77777777" w:rsidTr="007977C0">
        <w:trPr>
          <w:trHeight w:val="1801"/>
        </w:trPr>
        <w:tc>
          <w:tcPr>
            <w:tcW w:w="735" w:type="dxa"/>
          </w:tcPr>
          <w:p w14:paraId="1E893692" w14:textId="77777777" w:rsidR="004726E0" w:rsidRPr="0039155C" w:rsidRDefault="004726E0" w:rsidP="007977C0">
            <w:pPr>
              <w:widowControl/>
              <w:autoSpaceDE/>
              <w:autoSpaceDN/>
              <w:rPr>
                <w:sz w:val="24"/>
                <w:szCs w:val="24"/>
              </w:rPr>
            </w:pPr>
            <w:r w:rsidRPr="0039155C">
              <w:rPr>
                <w:sz w:val="24"/>
                <w:szCs w:val="24"/>
              </w:rPr>
              <w:t>April, 2022</w:t>
            </w:r>
          </w:p>
        </w:tc>
        <w:tc>
          <w:tcPr>
            <w:tcW w:w="9009" w:type="dxa"/>
          </w:tcPr>
          <w:p w14:paraId="10FF3969" w14:textId="77777777" w:rsidR="004726E0" w:rsidRDefault="004726E0" w:rsidP="007977C0">
            <w:pPr>
              <w:widowControl/>
              <w:autoSpaceDE/>
              <w:autoSpaceDN/>
              <w:jc w:val="both"/>
              <w:rPr>
                <w:rFonts w:eastAsia="Times New Roman" w:cs="Calibri"/>
                <w:color w:val="000000"/>
              </w:rPr>
            </w:pPr>
            <w:r>
              <w:rPr>
                <w:rFonts w:eastAsia="Times New Roman" w:cs="Calibri"/>
                <w:color w:val="000000"/>
              </w:rPr>
              <w:t xml:space="preserve">Introduction: - Nature, Scope, Importance of marketing; Marketing concepts- Traditional and Modern. Market Segmentation: - Concept, Importance and basis of market segmentation.   </w:t>
            </w:r>
          </w:p>
          <w:p w14:paraId="2A4A37BB" w14:textId="77777777" w:rsidR="004726E0" w:rsidRPr="00D8015C" w:rsidRDefault="004726E0" w:rsidP="007977C0">
            <w:pPr>
              <w:widowControl/>
              <w:autoSpaceDE/>
              <w:autoSpaceDN/>
              <w:jc w:val="both"/>
              <w:rPr>
                <w:rFonts w:ascii="Times New Roman" w:hAnsi="Times New Roman" w:cs="Times New Roman"/>
                <w:sz w:val="28"/>
                <w:szCs w:val="28"/>
              </w:rPr>
            </w:pPr>
            <w:r>
              <w:rPr>
                <w:rFonts w:eastAsia="Times New Roman" w:cs="Calibri"/>
                <w:color w:val="000000"/>
              </w:rPr>
              <w:t>Consumer Behavior: - Nature, Scope, Importance, Factors affecting buyer behavior. Product Planning and Development: - Importance and scope of product Planning in marketing; Stages of</w:t>
            </w:r>
            <w:r>
              <w:rPr>
                <w:rFonts w:eastAsia="Times New Roman" w:cs="Calibri"/>
                <w:color w:val="000000"/>
              </w:rPr>
              <w:br/>
              <w:t>New product development.</w:t>
            </w:r>
          </w:p>
        </w:tc>
      </w:tr>
      <w:tr w:rsidR="004726E0" w:rsidRPr="00FA4B12" w14:paraId="57D34559" w14:textId="77777777" w:rsidTr="007977C0">
        <w:trPr>
          <w:trHeight w:val="1705"/>
        </w:trPr>
        <w:tc>
          <w:tcPr>
            <w:tcW w:w="735" w:type="dxa"/>
          </w:tcPr>
          <w:p w14:paraId="0CD92AD6" w14:textId="77777777" w:rsidR="004726E0" w:rsidRPr="0039155C" w:rsidRDefault="004726E0" w:rsidP="007977C0">
            <w:pPr>
              <w:widowControl/>
              <w:autoSpaceDE/>
              <w:autoSpaceDN/>
              <w:rPr>
                <w:sz w:val="24"/>
                <w:szCs w:val="24"/>
              </w:rPr>
            </w:pPr>
            <w:r w:rsidRPr="0039155C">
              <w:rPr>
                <w:sz w:val="24"/>
                <w:szCs w:val="24"/>
              </w:rPr>
              <w:t>May, 2022</w:t>
            </w:r>
          </w:p>
        </w:tc>
        <w:tc>
          <w:tcPr>
            <w:tcW w:w="9009" w:type="dxa"/>
          </w:tcPr>
          <w:p w14:paraId="024D0E6A" w14:textId="77777777" w:rsidR="004726E0" w:rsidRDefault="004726E0" w:rsidP="007977C0">
            <w:pPr>
              <w:widowControl/>
              <w:autoSpaceDE/>
              <w:autoSpaceDN/>
              <w:jc w:val="both"/>
              <w:rPr>
                <w:rFonts w:eastAsia="Times New Roman" w:cs="Calibri"/>
                <w:color w:val="000000"/>
              </w:rPr>
            </w:pPr>
            <w:r>
              <w:rPr>
                <w:rFonts w:eastAsia="Times New Roman" w:cs="Calibri"/>
                <w:color w:val="000000"/>
              </w:rPr>
              <w:t xml:space="preserve">Product Lifecycle: - Stages of Product life cycle; factors affecting product life cycle. </w:t>
            </w:r>
          </w:p>
          <w:p w14:paraId="612EB499" w14:textId="77777777" w:rsidR="004726E0" w:rsidRPr="00D8015C" w:rsidRDefault="004726E0" w:rsidP="007977C0">
            <w:pPr>
              <w:widowControl/>
              <w:autoSpaceDE/>
              <w:autoSpaceDN/>
              <w:jc w:val="both"/>
              <w:rPr>
                <w:rFonts w:ascii="Times New Roman" w:hAnsi="Times New Roman" w:cs="Times New Roman"/>
                <w:sz w:val="28"/>
                <w:szCs w:val="28"/>
              </w:rPr>
            </w:pPr>
            <w:r>
              <w:rPr>
                <w:rFonts w:eastAsia="Times New Roman" w:cs="Calibri"/>
                <w:color w:val="000000"/>
              </w:rPr>
              <w:t>Branding and Trademark: - Difference between brand and trademark; advantages and criticism of</w:t>
            </w:r>
            <w:r>
              <w:rPr>
                <w:rFonts w:eastAsia="Times New Roman" w:cs="Calibri"/>
                <w:color w:val="000000"/>
              </w:rPr>
              <w:br/>
              <w:t>branding; types of branding; Brand Polices and Strategies</w:t>
            </w:r>
          </w:p>
        </w:tc>
      </w:tr>
      <w:tr w:rsidR="004726E0" w:rsidRPr="00FA4B12" w14:paraId="779A79CA" w14:textId="77777777" w:rsidTr="007977C0">
        <w:trPr>
          <w:trHeight w:val="1995"/>
        </w:trPr>
        <w:tc>
          <w:tcPr>
            <w:tcW w:w="735" w:type="dxa"/>
          </w:tcPr>
          <w:p w14:paraId="5F184A29" w14:textId="77777777" w:rsidR="004726E0" w:rsidRPr="0039155C" w:rsidRDefault="004726E0" w:rsidP="007977C0">
            <w:pPr>
              <w:widowControl/>
              <w:autoSpaceDE/>
              <w:autoSpaceDN/>
              <w:rPr>
                <w:sz w:val="24"/>
                <w:szCs w:val="24"/>
              </w:rPr>
            </w:pPr>
            <w:r w:rsidRPr="0039155C">
              <w:rPr>
                <w:sz w:val="24"/>
                <w:szCs w:val="24"/>
              </w:rPr>
              <w:t>June, 2022</w:t>
            </w:r>
          </w:p>
        </w:tc>
        <w:tc>
          <w:tcPr>
            <w:tcW w:w="9009" w:type="dxa"/>
          </w:tcPr>
          <w:p w14:paraId="41E1F723" w14:textId="77777777" w:rsidR="004726E0" w:rsidRDefault="004726E0" w:rsidP="007977C0">
            <w:pPr>
              <w:widowControl/>
              <w:autoSpaceDE/>
              <w:autoSpaceDN/>
              <w:jc w:val="both"/>
              <w:rPr>
                <w:rFonts w:eastAsia="Times New Roman" w:cs="Calibri"/>
                <w:color w:val="000000"/>
              </w:rPr>
            </w:pPr>
            <w:r>
              <w:rPr>
                <w:rFonts w:eastAsia="Times New Roman" w:cs="Calibri"/>
                <w:color w:val="000000"/>
              </w:rPr>
              <w:t>Pricing: - Meaning; Importance, Factors affecting pricing, pricing objectives, Types of price policy</w:t>
            </w:r>
            <w:r>
              <w:rPr>
                <w:rFonts w:eastAsia="Times New Roman" w:cs="Calibri"/>
                <w:b/>
                <w:bCs/>
                <w:color w:val="000000"/>
              </w:rPr>
              <w:br/>
            </w:r>
            <w:r>
              <w:rPr>
                <w:rFonts w:eastAsia="Times New Roman" w:cs="Calibri"/>
                <w:color w:val="000000"/>
              </w:rPr>
              <w:t>and pricing strategies</w:t>
            </w:r>
          </w:p>
          <w:p w14:paraId="14D2D74E" w14:textId="77777777" w:rsidR="004726E0" w:rsidRPr="00D8015C" w:rsidRDefault="004726E0" w:rsidP="007977C0">
            <w:pPr>
              <w:widowControl/>
              <w:autoSpaceDE/>
              <w:autoSpaceDN/>
              <w:jc w:val="both"/>
              <w:rPr>
                <w:rFonts w:ascii="Times New Roman" w:hAnsi="Times New Roman" w:cs="Times New Roman"/>
                <w:sz w:val="28"/>
                <w:szCs w:val="28"/>
              </w:rPr>
            </w:pPr>
            <w:r>
              <w:rPr>
                <w:rFonts w:eastAsia="Times New Roman" w:cs="Calibri"/>
                <w:color w:val="000000"/>
              </w:rPr>
              <w:t>Advertising: - Concept; Importance and criticism of advertising; Media of advertising; Evaluating</w:t>
            </w:r>
            <w:r>
              <w:rPr>
                <w:rFonts w:eastAsia="Times New Roman" w:cs="Calibri"/>
                <w:color w:val="000000"/>
              </w:rPr>
              <w:br/>
              <w:t>advertising effectiveness. Sales Promotion: - Importance, Methods, Functions and Publicity</w:t>
            </w:r>
          </w:p>
        </w:tc>
      </w:tr>
    </w:tbl>
    <w:p w14:paraId="7C3F2BE5" w14:textId="77777777" w:rsidR="004726E0" w:rsidRDefault="004726E0" w:rsidP="004726E0">
      <w:pPr>
        <w:spacing w:line="276" w:lineRule="auto"/>
        <w:rPr>
          <w:b/>
          <w:bCs/>
          <w:sz w:val="36"/>
          <w:szCs w:val="36"/>
          <w:u w:val="single"/>
        </w:rPr>
      </w:pPr>
    </w:p>
    <w:p w14:paraId="1E83F797" w14:textId="77777777" w:rsidR="004726E0" w:rsidRDefault="004726E0" w:rsidP="004726E0">
      <w:pPr>
        <w:spacing w:line="276" w:lineRule="auto"/>
        <w:rPr>
          <w:b/>
          <w:bCs/>
          <w:sz w:val="36"/>
          <w:szCs w:val="36"/>
          <w:u w:val="single"/>
        </w:rPr>
      </w:pPr>
    </w:p>
    <w:p w14:paraId="47BE1806" w14:textId="77777777" w:rsidR="004726E0" w:rsidRDefault="004726E0" w:rsidP="004726E0">
      <w:pPr>
        <w:spacing w:line="276" w:lineRule="auto"/>
        <w:ind w:firstLine="720"/>
        <w:rPr>
          <w:rFonts w:ascii="Times New Roman" w:hAnsi="Times New Roman" w:cs="Times New Roman"/>
          <w:b/>
          <w:bCs/>
          <w:sz w:val="36"/>
          <w:szCs w:val="36"/>
          <w:u w:val="single"/>
        </w:rPr>
      </w:pPr>
      <w:r w:rsidRPr="00F801C4">
        <w:rPr>
          <w:rFonts w:ascii="Calibri" w:eastAsia="Times New Roman" w:hAnsi="Calibri" w:cs="Calibri"/>
          <w:b/>
          <w:bCs/>
          <w:sz w:val="24"/>
          <w:szCs w:val="24"/>
        </w:rPr>
        <w:t>Signature</w:t>
      </w:r>
    </w:p>
    <w:p w14:paraId="62AC728C" w14:textId="77777777" w:rsidR="004726E0" w:rsidRDefault="004726E0" w:rsidP="004726E0">
      <w:pPr>
        <w:spacing w:line="276" w:lineRule="auto"/>
        <w:jc w:val="center"/>
        <w:rPr>
          <w:rFonts w:ascii="Times New Roman" w:hAnsi="Times New Roman" w:cs="Times New Roman"/>
          <w:b/>
          <w:bCs/>
          <w:sz w:val="36"/>
          <w:szCs w:val="36"/>
          <w:u w:val="single"/>
        </w:rPr>
      </w:pPr>
    </w:p>
    <w:p w14:paraId="0CB352EF" w14:textId="77777777" w:rsidR="004726E0" w:rsidRDefault="004726E0" w:rsidP="004726E0">
      <w:pPr>
        <w:spacing w:line="276" w:lineRule="auto"/>
        <w:jc w:val="center"/>
        <w:rPr>
          <w:rFonts w:ascii="Times New Roman" w:hAnsi="Times New Roman" w:cs="Times New Roman"/>
          <w:b/>
          <w:bCs/>
          <w:sz w:val="36"/>
          <w:szCs w:val="36"/>
          <w:u w:val="single"/>
        </w:rPr>
      </w:pPr>
    </w:p>
    <w:p w14:paraId="568147C8" w14:textId="77777777" w:rsidR="004726E0" w:rsidRDefault="004726E0" w:rsidP="004726E0">
      <w:pPr>
        <w:spacing w:line="276" w:lineRule="auto"/>
        <w:jc w:val="center"/>
        <w:rPr>
          <w:rFonts w:ascii="Times New Roman" w:hAnsi="Times New Roman" w:cs="Times New Roman"/>
          <w:b/>
          <w:bCs/>
          <w:sz w:val="36"/>
          <w:szCs w:val="36"/>
          <w:u w:val="single"/>
        </w:rPr>
      </w:pPr>
    </w:p>
    <w:p w14:paraId="38AB9CE6" w14:textId="77777777" w:rsidR="004726E0" w:rsidRDefault="004726E0" w:rsidP="004726E0">
      <w:pPr>
        <w:spacing w:line="276" w:lineRule="auto"/>
        <w:jc w:val="center"/>
        <w:rPr>
          <w:rFonts w:ascii="Times New Roman" w:hAnsi="Times New Roman" w:cs="Times New Roman"/>
          <w:b/>
          <w:bCs/>
          <w:sz w:val="36"/>
          <w:szCs w:val="36"/>
          <w:u w:val="single"/>
        </w:rPr>
      </w:pPr>
    </w:p>
    <w:p w14:paraId="2AAEE3D8" w14:textId="77777777" w:rsidR="004726E0" w:rsidRDefault="004726E0" w:rsidP="004726E0">
      <w:pPr>
        <w:spacing w:line="276" w:lineRule="auto"/>
        <w:jc w:val="center"/>
        <w:rPr>
          <w:rFonts w:ascii="Times New Roman" w:hAnsi="Times New Roman" w:cs="Times New Roman"/>
          <w:b/>
          <w:bCs/>
          <w:sz w:val="36"/>
          <w:szCs w:val="36"/>
          <w:u w:val="single"/>
        </w:rPr>
      </w:pPr>
    </w:p>
    <w:p w14:paraId="1267A977" w14:textId="77777777" w:rsidR="004726E0" w:rsidRDefault="004726E0" w:rsidP="004726E0">
      <w:pPr>
        <w:spacing w:line="276" w:lineRule="auto"/>
        <w:jc w:val="center"/>
        <w:rPr>
          <w:rFonts w:ascii="Times New Roman" w:hAnsi="Times New Roman" w:cs="Times New Roman"/>
          <w:b/>
          <w:bCs/>
          <w:sz w:val="36"/>
          <w:szCs w:val="36"/>
          <w:u w:val="single"/>
        </w:rPr>
      </w:pPr>
    </w:p>
    <w:p w14:paraId="2DDD0576" w14:textId="77777777" w:rsidR="004726E0" w:rsidRDefault="004726E0" w:rsidP="004726E0">
      <w:pPr>
        <w:spacing w:line="276" w:lineRule="auto"/>
        <w:jc w:val="center"/>
        <w:rPr>
          <w:rFonts w:ascii="Times New Roman" w:hAnsi="Times New Roman" w:cs="Times New Roman"/>
          <w:b/>
          <w:bCs/>
          <w:sz w:val="36"/>
          <w:szCs w:val="36"/>
          <w:u w:val="single"/>
        </w:rPr>
      </w:pPr>
    </w:p>
    <w:p w14:paraId="1327416F" w14:textId="77777777" w:rsidR="004726E0" w:rsidRDefault="004726E0" w:rsidP="004726E0">
      <w:pPr>
        <w:spacing w:line="276" w:lineRule="auto"/>
        <w:jc w:val="center"/>
        <w:rPr>
          <w:rFonts w:ascii="Times New Roman" w:hAnsi="Times New Roman" w:cs="Times New Roman"/>
          <w:b/>
          <w:bCs/>
          <w:sz w:val="36"/>
          <w:szCs w:val="36"/>
          <w:u w:val="single"/>
        </w:rPr>
      </w:pPr>
    </w:p>
    <w:p w14:paraId="6405F053" w14:textId="77777777" w:rsidR="004726E0" w:rsidRPr="00DA15A7" w:rsidRDefault="004726E0" w:rsidP="004726E0">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52E19869" w14:textId="77777777" w:rsidR="004726E0" w:rsidRPr="00064BC1"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33A0E271" w14:textId="77777777" w:rsidR="004726E0"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3E1BCAEA" w14:textId="77777777" w:rsidR="004726E0" w:rsidRDefault="004726E0" w:rsidP="004726E0">
      <w:pPr>
        <w:jc w:val="center"/>
        <w:rPr>
          <w:rFonts w:ascii="Times New Roman" w:hAnsi="Times New Roman" w:cs="Times New Roman"/>
          <w:b/>
          <w:bCs/>
          <w:sz w:val="28"/>
          <w:szCs w:val="28"/>
        </w:rPr>
      </w:pPr>
      <w:r>
        <w:rPr>
          <w:rFonts w:ascii="Times New Roman" w:hAnsi="Times New Roman" w:cs="Times New Roman"/>
          <w:b/>
          <w:bCs/>
          <w:sz w:val="28"/>
          <w:szCs w:val="28"/>
        </w:rPr>
        <w:t xml:space="preserve">Subject: </w:t>
      </w:r>
      <w:r>
        <w:rPr>
          <w:rFonts w:ascii="Times New Roman" w:eastAsia="Times New Roman" w:hAnsi="Times New Roman" w:cs="Times New Roman"/>
          <w:b/>
          <w:bCs/>
          <w:sz w:val="28"/>
          <w:szCs w:val="28"/>
        </w:rPr>
        <w:t>Business Statistics II (4.02)</w:t>
      </w:r>
    </w:p>
    <w:p w14:paraId="4B443FE2" w14:textId="77777777" w:rsidR="004726E0" w:rsidRPr="00064BC1" w:rsidRDefault="004726E0" w:rsidP="004726E0">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 xml:space="preserve">Name of the </w:t>
      </w:r>
      <w:proofErr w:type="gramStart"/>
      <w:r w:rsidRPr="00F801C4">
        <w:rPr>
          <w:rFonts w:ascii="Times New Roman" w:eastAsia="Times New Roman" w:hAnsi="Times New Roman" w:cs="Times New Roman"/>
          <w:b/>
          <w:bCs/>
          <w:sz w:val="28"/>
          <w:szCs w:val="28"/>
        </w:rPr>
        <w:t>Teacher:</w:t>
      </w:r>
      <w:r>
        <w:rPr>
          <w:rFonts w:ascii="Times New Roman" w:hAnsi="Times New Roman" w:cs="Times New Roman"/>
          <w:b/>
          <w:bCs/>
          <w:sz w:val="28"/>
          <w:szCs w:val="28"/>
        </w:rPr>
        <w:t>Reena</w:t>
      </w:r>
      <w:proofErr w:type="gramEnd"/>
      <w:r>
        <w:rPr>
          <w:rFonts w:ascii="Times New Roman" w:hAnsi="Times New Roman" w:cs="Times New Roman"/>
          <w:b/>
          <w:bCs/>
          <w:sz w:val="28"/>
          <w:szCs w:val="28"/>
        </w:rPr>
        <w:t xml:space="preserve"> Kumari, Seema Singh, Pooja</w:t>
      </w:r>
    </w:p>
    <w:p w14:paraId="1453A8E1" w14:textId="77777777" w:rsidR="004726E0" w:rsidRPr="003D01A3" w:rsidRDefault="004726E0" w:rsidP="004726E0">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4726E0" w:rsidRPr="00C26168" w14:paraId="72F0D005" w14:textId="77777777" w:rsidTr="007977C0">
        <w:trPr>
          <w:trHeight w:val="1345"/>
        </w:trPr>
        <w:tc>
          <w:tcPr>
            <w:tcW w:w="1696" w:type="dxa"/>
          </w:tcPr>
          <w:p w14:paraId="6882892A"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72D510C2" w14:textId="77777777" w:rsidR="004726E0" w:rsidRPr="00C26168" w:rsidRDefault="004726E0" w:rsidP="007977C0">
            <w:pPr>
              <w:jc w:val="both"/>
              <w:rPr>
                <w:rFonts w:ascii="Times New Roman" w:hAnsi="Times New Roman" w:cs="Times New Roman"/>
                <w:sz w:val="28"/>
                <w:szCs w:val="28"/>
              </w:rPr>
            </w:pPr>
            <w:r>
              <w:rPr>
                <w:rFonts w:ascii="Calibri" w:eastAsia="Times New Roman" w:hAnsi="Calibri" w:cs="Calibri"/>
                <w:color w:val="000000"/>
              </w:rPr>
              <w:t xml:space="preserve">Index </w:t>
            </w:r>
            <w:proofErr w:type="gramStart"/>
            <w:r>
              <w:rPr>
                <w:rFonts w:ascii="Calibri" w:eastAsia="Times New Roman" w:hAnsi="Calibri" w:cs="Calibri"/>
                <w:color w:val="000000"/>
              </w:rPr>
              <w:t>Numbers:-</w:t>
            </w:r>
            <w:proofErr w:type="gramEnd"/>
            <w:r>
              <w:rPr>
                <w:rFonts w:ascii="Calibri" w:eastAsia="Times New Roman" w:hAnsi="Calibri" w:cs="Calibri"/>
                <w:color w:val="000000"/>
              </w:rPr>
              <w:t xml:space="preserve"> Meaning, Types and Uses; Methods of Constructing price and Quantity indices (Simple and Aggregate); Tests of adequacy; Chain-base Index numbers, Base</w:t>
            </w:r>
            <w:r>
              <w:rPr>
                <w:rFonts w:ascii="Calibri" w:eastAsia="Times New Roman" w:hAnsi="Calibri" w:cs="Calibri"/>
                <w:color w:val="000000"/>
              </w:rPr>
              <w:br/>
              <w:t>shifting, Splicing and Deflating; Problems in constructing index numbers; Consumer</w:t>
            </w:r>
            <w:r>
              <w:rPr>
                <w:rFonts w:ascii="Calibri" w:eastAsia="Times New Roman" w:hAnsi="Calibri" w:cs="Calibri"/>
                <w:color w:val="000000"/>
              </w:rPr>
              <w:br/>
              <w:t xml:space="preserve">price index. Analysis of Time Series: - Causes of Variations in time series data; Components of a time series.   </w:t>
            </w:r>
          </w:p>
        </w:tc>
      </w:tr>
      <w:tr w:rsidR="004726E0" w:rsidRPr="00C26168" w14:paraId="615EF02B" w14:textId="77777777" w:rsidTr="007977C0">
        <w:trPr>
          <w:trHeight w:val="248"/>
        </w:trPr>
        <w:tc>
          <w:tcPr>
            <w:tcW w:w="1696" w:type="dxa"/>
          </w:tcPr>
          <w:p w14:paraId="1B693F3D"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2FABBE89" w14:textId="77777777" w:rsidR="004726E0" w:rsidRDefault="004726E0" w:rsidP="007977C0">
            <w:pPr>
              <w:jc w:val="both"/>
              <w:rPr>
                <w:rFonts w:ascii="Calibri" w:eastAsia="Times New Roman" w:hAnsi="Calibri" w:cs="Calibri"/>
                <w:color w:val="000000"/>
              </w:rPr>
            </w:pPr>
            <w:r>
              <w:rPr>
                <w:rFonts w:ascii="Calibri" w:eastAsia="Times New Roman" w:hAnsi="Calibri" w:cs="Calibri"/>
                <w:color w:val="000000"/>
              </w:rPr>
              <w:t>Decomposition- Additive and Multiplicative models; determination of trend. Moving</w:t>
            </w:r>
            <w:r>
              <w:rPr>
                <w:rFonts w:ascii="Calibri" w:eastAsia="Times New Roman" w:hAnsi="Calibri" w:cs="Calibri"/>
                <w:color w:val="000000"/>
              </w:rPr>
              <w:br/>
              <w:t>averages method and method of least squares (Including linear second degree, Parabolic</w:t>
            </w:r>
            <w:r>
              <w:rPr>
                <w:rFonts w:ascii="Calibri" w:eastAsia="Times New Roman" w:hAnsi="Calibri" w:cs="Calibri"/>
                <w:color w:val="000000"/>
              </w:rPr>
              <w:br/>
              <w:t>and Exponential trend); Computation of seasonal indices by simple averages, Ratio to</w:t>
            </w:r>
            <w:r>
              <w:rPr>
                <w:rFonts w:ascii="Calibri" w:eastAsia="Times New Roman" w:hAnsi="Calibri" w:cs="Calibri"/>
                <w:color w:val="000000"/>
              </w:rPr>
              <w:br/>
              <w:t xml:space="preserve">Trend, Ratio to moving average and link relative </w:t>
            </w:r>
            <w:proofErr w:type="gramStart"/>
            <w:r>
              <w:rPr>
                <w:rFonts w:ascii="Calibri" w:eastAsia="Times New Roman" w:hAnsi="Calibri" w:cs="Calibri"/>
                <w:color w:val="000000"/>
              </w:rPr>
              <w:t>methods .</w:t>
            </w:r>
            <w:proofErr w:type="gramEnd"/>
            <w:r>
              <w:rPr>
                <w:rFonts w:ascii="Calibri" w:eastAsia="Times New Roman" w:hAnsi="Calibri" w:cs="Calibri"/>
                <w:color w:val="000000"/>
              </w:rPr>
              <w:t xml:space="preserve"> Theory of Probability: - Probability as a Concept; Approaches to defining probability,</w:t>
            </w:r>
            <w:r>
              <w:rPr>
                <w:rFonts w:ascii="Calibri" w:eastAsia="Times New Roman" w:hAnsi="Calibri" w:cs="Calibri"/>
                <w:color w:val="000000"/>
              </w:rPr>
              <w:br/>
              <w:t>Addition and Multiplication laws of probability.</w:t>
            </w:r>
          </w:p>
          <w:p w14:paraId="6AB94A29" w14:textId="77777777" w:rsidR="004726E0" w:rsidRPr="00C26168" w:rsidRDefault="004726E0" w:rsidP="007977C0">
            <w:pPr>
              <w:jc w:val="both"/>
              <w:rPr>
                <w:rFonts w:ascii="Times New Roman" w:hAnsi="Times New Roman" w:cs="Times New Roman"/>
                <w:sz w:val="28"/>
                <w:szCs w:val="28"/>
              </w:rPr>
            </w:pPr>
          </w:p>
        </w:tc>
      </w:tr>
      <w:tr w:rsidR="004726E0" w:rsidRPr="00C26168" w14:paraId="0EF7090C" w14:textId="77777777" w:rsidTr="007977C0">
        <w:trPr>
          <w:trHeight w:val="1226"/>
        </w:trPr>
        <w:tc>
          <w:tcPr>
            <w:tcW w:w="1696" w:type="dxa"/>
          </w:tcPr>
          <w:p w14:paraId="12308355"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6A2B01F5" w14:textId="77777777" w:rsidR="004726E0" w:rsidRPr="00C26168" w:rsidRDefault="004726E0" w:rsidP="007977C0">
            <w:pPr>
              <w:jc w:val="both"/>
              <w:rPr>
                <w:rFonts w:ascii="Times New Roman" w:hAnsi="Times New Roman" w:cs="Times New Roman"/>
                <w:sz w:val="28"/>
                <w:szCs w:val="28"/>
              </w:rPr>
            </w:pPr>
            <w:r>
              <w:rPr>
                <w:rFonts w:ascii="Calibri" w:eastAsia="Times New Roman" w:hAnsi="Calibri" w:cs="Calibri"/>
                <w:color w:val="000000"/>
              </w:rPr>
              <w:t xml:space="preserve">Conditional probability, Baye’s Theorem Probability </w:t>
            </w:r>
            <w:proofErr w:type="gramStart"/>
            <w:r>
              <w:rPr>
                <w:rFonts w:ascii="Calibri" w:eastAsia="Times New Roman" w:hAnsi="Calibri" w:cs="Calibri"/>
                <w:color w:val="000000"/>
              </w:rPr>
              <w:t>Distribution :</w:t>
            </w:r>
            <w:proofErr w:type="gramEnd"/>
            <w:r>
              <w:rPr>
                <w:rFonts w:ascii="Calibri" w:eastAsia="Times New Roman" w:hAnsi="Calibri" w:cs="Calibri"/>
                <w:color w:val="000000"/>
              </w:rPr>
              <w:t xml:space="preserve"> - Probability distribution as a concept; Binomial, Poisson and Normal Distribution- Their Properties and Parameters.</w:t>
            </w:r>
          </w:p>
        </w:tc>
      </w:tr>
    </w:tbl>
    <w:p w14:paraId="3622BA32" w14:textId="77777777" w:rsidR="004726E0" w:rsidRDefault="004726E0" w:rsidP="004726E0"/>
    <w:p w14:paraId="6D4DE9C7" w14:textId="77777777" w:rsidR="004726E0" w:rsidRDefault="004726E0" w:rsidP="004726E0"/>
    <w:p w14:paraId="610E5A6C" w14:textId="77777777" w:rsidR="004726E0" w:rsidRDefault="004726E0" w:rsidP="004726E0">
      <w:r>
        <w:tab/>
      </w:r>
    </w:p>
    <w:p w14:paraId="7EAFC70F" w14:textId="77777777" w:rsidR="004726E0" w:rsidRDefault="004726E0" w:rsidP="004726E0">
      <w:pPr>
        <w:ind w:firstLine="720"/>
      </w:pPr>
      <w:r w:rsidRPr="00F801C4">
        <w:rPr>
          <w:rFonts w:ascii="Calibri" w:eastAsia="Times New Roman" w:hAnsi="Calibri" w:cs="Calibri"/>
          <w:b/>
          <w:bCs/>
          <w:sz w:val="24"/>
          <w:szCs w:val="24"/>
        </w:rPr>
        <w:t>Signature</w:t>
      </w:r>
    </w:p>
    <w:p w14:paraId="387484E2" w14:textId="77777777" w:rsidR="004726E0" w:rsidRDefault="004726E0" w:rsidP="004726E0"/>
    <w:p w14:paraId="691AA472" w14:textId="77777777" w:rsidR="004726E0" w:rsidRDefault="004726E0" w:rsidP="004726E0"/>
    <w:p w14:paraId="3E239B28" w14:textId="77777777" w:rsidR="004726E0" w:rsidRDefault="004726E0" w:rsidP="004726E0"/>
    <w:p w14:paraId="77041D07" w14:textId="77777777" w:rsidR="004726E0" w:rsidRDefault="004726E0" w:rsidP="004726E0"/>
    <w:p w14:paraId="73DA8B07" w14:textId="77777777" w:rsidR="004726E0" w:rsidRDefault="004726E0" w:rsidP="004726E0"/>
    <w:p w14:paraId="2214848E" w14:textId="77777777" w:rsidR="004726E0" w:rsidRDefault="004726E0" w:rsidP="004726E0"/>
    <w:p w14:paraId="082DFC8D" w14:textId="77777777" w:rsidR="004726E0" w:rsidRDefault="004726E0" w:rsidP="004726E0"/>
    <w:p w14:paraId="673E7334" w14:textId="77777777" w:rsidR="004726E0" w:rsidRDefault="004726E0" w:rsidP="004726E0"/>
    <w:p w14:paraId="61D684C1" w14:textId="77777777" w:rsidR="004726E0" w:rsidRDefault="004726E0" w:rsidP="004726E0"/>
    <w:p w14:paraId="7DAFCB68" w14:textId="77777777" w:rsidR="004726E0" w:rsidRDefault="004726E0" w:rsidP="004726E0"/>
    <w:p w14:paraId="5C1B592E" w14:textId="77777777" w:rsidR="004726E0" w:rsidRDefault="004726E0" w:rsidP="004726E0"/>
    <w:p w14:paraId="2039120E" w14:textId="77777777" w:rsidR="004726E0" w:rsidRDefault="004726E0" w:rsidP="004726E0"/>
    <w:p w14:paraId="48765C7B" w14:textId="77777777" w:rsidR="004726E0" w:rsidRDefault="004726E0" w:rsidP="004726E0"/>
    <w:p w14:paraId="7FC6B9C4" w14:textId="77777777" w:rsidR="004726E0" w:rsidRDefault="004726E0" w:rsidP="004726E0"/>
    <w:p w14:paraId="05D1814D" w14:textId="77777777" w:rsidR="004726E0" w:rsidRDefault="004726E0" w:rsidP="004726E0"/>
    <w:p w14:paraId="515A2C6E" w14:textId="77777777" w:rsidR="004726E0" w:rsidRDefault="004726E0" w:rsidP="004726E0"/>
    <w:p w14:paraId="0B67606A" w14:textId="77777777" w:rsidR="004726E0" w:rsidRDefault="004726E0" w:rsidP="004726E0"/>
    <w:p w14:paraId="17EA7DEE" w14:textId="77777777" w:rsidR="004726E0" w:rsidRDefault="004726E0" w:rsidP="004726E0"/>
    <w:p w14:paraId="19EDC883" w14:textId="77777777" w:rsidR="004726E0" w:rsidRDefault="004726E0" w:rsidP="004726E0"/>
    <w:p w14:paraId="52321425" w14:textId="77777777" w:rsidR="004726E0" w:rsidRDefault="004726E0" w:rsidP="004726E0"/>
    <w:p w14:paraId="663B9F03" w14:textId="77777777" w:rsidR="004726E0" w:rsidRDefault="004726E0" w:rsidP="004726E0"/>
    <w:p w14:paraId="1850328C" w14:textId="77777777" w:rsidR="004726E0" w:rsidRDefault="004726E0" w:rsidP="004726E0"/>
    <w:p w14:paraId="57AFF362" w14:textId="77777777" w:rsidR="004726E0" w:rsidRDefault="004726E0" w:rsidP="004726E0"/>
    <w:p w14:paraId="1418DE3B" w14:textId="77777777" w:rsidR="004726E0" w:rsidRPr="00DA15A7" w:rsidRDefault="004726E0" w:rsidP="004726E0">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191238EE" w14:textId="77777777" w:rsidR="004726E0" w:rsidRPr="00064BC1"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6B1EBE7A" w14:textId="77777777" w:rsidR="004726E0"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157E3B1E" w14:textId="77777777" w:rsidR="004726E0" w:rsidRDefault="004726E0" w:rsidP="004726E0">
      <w:pPr>
        <w:jc w:val="center"/>
        <w:rPr>
          <w:rFonts w:ascii="Times New Roman" w:hAnsi="Times New Roman" w:cs="Times New Roman"/>
          <w:b/>
          <w:bCs/>
          <w:sz w:val="28"/>
          <w:szCs w:val="28"/>
        </w:rPr>
      </w:pPr>
      <w:r>
        <w:rPr>
          <w:rFonts w:ascii="Times New Roman" w:hAnsi="Times New Roman" w:cs="Times New Roman"/>
          <w:b/>
          <w:bCs/>
          <w:sz w:val="28"/>
          <w:szCs w:val="28"/>
        </w:rPr>
        <w:t>Subject: Corporate Law-II</w:t>
      </w:r>
    </w:p>
    <w:p w14:paraId="26AEBDD9" w14:textId="77777777" w:rsidR="004726E0" w:rsidRDefault="004726E0" w:rsidP="004726E0">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 xml:space="preserve">Name of the </w:t>
      </w:r>
      <w:proofErr w:type="gramStart"/>
      <w:r w:rsidRPr="00F801C4">
        <w:rPr>
          <w:rFonts w:ascii="Times New Roman" w:eastAsia="Times New Roman" w:hAnsi="Times New Roman" w:cs="Times New Roman"/>
          <w:b/>
          <w:bCs/>
          <w:sz w:val="28"/>
          <w:szCs w:val="28"/>
        </w:rPr>
        <w:t>Teacher:</w:t>
      </w:r>
      <w:r>
        <w:rPr>
          <w:rFonts w:ascii="Times New Roman" w:eastAsia="Times New Roman" w:hAnsi="Times New Roman" w:cs="Times New Roman"/>
          <w:b/>
          <w:bCs/>
          <w:sz w:val="28"/>
          <w:szCs w:val="28"/>
        </w:rPr>
        <w:t>Monika</w:t>
      </w:r>
      <w:proofErr w:type="gramEnd"/>
      <w:r>
        <w:rPr>
          <w:rFonts w:ascii="Times New Roman" w:eastAsia="Times New Roman" w:hAnsi="Times New Roman" w:cs="Times New Roman"/>
          <w:b/>
          <w:bCs/>
          <w:sz w:val="28"/>
          <w:szCs w:val="28"/>
        </w:rPr>
        <w:t>, Sonu Yadav, Meenakshi, Anu, Seema Sigh</w:t>
      </w:r>
    </w:p>
    <w:p w14:paraId="18B60068" w14:textId="77777777" w:rsidR="004726E0" w:rsidRDefault="004726E0" w:rsidP="004726E0">
      <w:pPr>
        <w:rPr>
          <w:rFonts w:ascii="Times New Roman" w:hAnsi="Times New Roman" w:cs="Times New Roman"/>
        </w:rPr>
      </w:pPr>
    </w:p>
    <w:p w14:paraId="193A4FB4" w14:textId="77777777" w:rsidR="004726E0" w:rsidRPr="003D01A3" w:rsidRDefault="004726E0" w:rsidP="004726E0">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4726E0" w:rsidRPr="00D8015C" w14:paraId="5FAEE52F" w14:textId="77777777" w:rsidTr="007977C0">
        <w:trPr>
          <w:trHeight w:val="1345"/>
        </w:trPr>
        <w:tc>
          <w:tcPr>
            <w:tcW w:w="1696" w:type="dxa"/>
          </w:tcPr>
          <w:p w14:paraId="6D106F86"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2A935E4B" w14:textId="77777777" w:rsidR="004726E0" w:rsidRDefault="004726E0" w:rsidP="007977C0">
            <w:pPr>
              <w:jc w:val="both"/>
              <w:rPr>
                <w:rFonts w:ascii="Calibri" w:eastAsia="Calibri" w:hAnsi="Calibri" w:cs="Mangal"/>
                <w:sz w:val="24"/>
                <w:szCs w:val="24"/>
              </w:rPr>
            </w:pPr>
            <w:r>
              <w:rPr>
                <w:sz w:val="24"/>
                <w:szCs w:val="24"/>
              </w:rPr>
              <w:t xml:space="preserve">Depository System –meaning and importance; Shares: -; Types of shares; Allotment of </w:t>
            </w:r>
            <w:proofErr w:type="gramStart"/>
            <w:r>
              <w:rPr>
                <w:sz w:val="24"/>
                <w:szCs w:val="24"/>
              </w:rPr>
              <w:t>Shares;;</w:t>
            </w:r>
            <w:proofErr w:type="gramEnd"/>
            <w:r>
              <w:rPr>
                <w:sz w:val="24"/>
                <w:szCs w:val="24"/>
              </w:rPr>
              <w:t xml:space="preserve"> Transfer and Transmission of shares; Paperless Trading – Benefits and Procedure; Need for educating investors</w:t>
            </w:r>
          </w:p>
          <w:p w14:paraId="72952B66" w14:textId="77777777" w:rsidR="004726E0" w:rsidRPr="00D8015C" w:rsidRDefault="004726E0" w:rsidP="007977C0">
            <w:pPr>
              <w:jc w:val="both"/>
              <w:rPr>
                <w:rFonts w:ascii="Times New Roman" w:hAnsi="Times New Roman" w:cs="Times New Roman"/>
                <w:sz w:val="28"/>
                <w:szCs w:val="28"/>
              </w:rPr>
            </w:pPr>
            <w:r>
              <w:rPr>
                <w:sz w:val="24"/>
                <w:szCs w:val="24"/>
              </w:rPr>
              <w:t xml:space="preserve">Share capital: - Meaning and forms of capital; Alteration of share capital; Reduction of share capital; Further issue of share capital; Rights of pre-emption of shares. </w:t>
            </w:r>
          </w:p>
        </w:tc>
      </w:tr>
      <w:tr w:rsidR="004726E0" w:rsidRPr="00D8015C" w14:paraId="35C5505C" w14:textId="77777777" w:rsidTr="007977C0">
        <w:trPr>
          <w:trHeight w:val="248"/>
        </w:trPr>
        <w:tc>
          <w:tcPr>
            <w:tcW w:w="1696" w:type="dxa"/>
          </w:tcPr>
          <w:p w14:paraId="539B231A"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019E6CEC" w14:textId="77777777" w:rsidR="004726E0" w:rsidRPr="00D8015C" w:rsidRDefault="004726E0" w:rsidP="007977C0">
            <w:pPr>
              <w:jc w:val="both"/>
              <w:rPr>
                <w:rFonts w:ascii="Times New Roman" w:hAnsi="Times New Roman" w:cs="Times New Roman"/>
                <w:sz w:val="28"/>
                <w:szCs w:val="28"/>
              </w:rPr>
            </w:pPr>
            <w:r>
              <w:rPr>
                <w:sz w:val="24"/>
                <w:szCs w:val="24"/>
              </w:rPr>
              <w:t xml:space="preserve">Shareholders and Members: - Difference between Shareholders and members. Modes of acquiring membership; termination of membership; who may be members? Rights and Liabilities of </w:t>
            </w:r>
            <w:proofErr w:type="gramStart"/>
            <w:r>
              <w:rPr>
                <w:sz w:val="24"/>
                <w:szCs w:val="24"/>
              </w:rPr>
              <w:t>members.Meeting</w:t>
            </w:r>
            <w:proofErr w:type="gramEnd"/>
            <w:r>
              <w:rPr>
                <w:sz w:val="24"/>
                <w:szCs w:val="24"/>
              </w:rPr>
              <w:t xml:space="preserve"> of Company: - Essentials of valid meeting; meetings of Shareholders: - Annual general meeting; Extra-ordinary general meeting; meetings of board of directors; Proxy; Voting, Notice, Agenda and Minutes of meetings. Directors: - Duties, Powers, Liabilities, Appointment and removal of directors.</w:t>
            </w:r>
          </w:p>
        </w:tc>
      </w:tr>
      <w:tr w:rsidR="004726E0" w:rsidRPr="00D8015C" w14:paraId="2F5145E5" w14:textId="77777777" w:rsidTr="007977C0">
        <w:trPr>
          <w:trHeight w:val="1950"/>
        </w:trPr>
        <w:tc>
          <w:tcPr>
            <w:tcW w:w="1696" w:type="dxa"/>
          </w:tcPr>
          <w:p w14:paraId="6DA89CDB"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78967524" w14:textId="77777777" w:rsidR="004726E0" w:rsidRDefault="004726E0" w:rsidP="007977C0">
            <w:pPr>
              <w:jc w:val="both"/>
              <w:rPr>
                <w:rFonts w:ascii="Calibri" w:eastAsia="Calibri" w:hAnsi="Calibri" w:cs="Mangal"/>
                <w:sz w:val="24"/>
                <w:szCs w:val="24"/>
              </w:rPr>
            </w:pPr>
            <w:r>
              <w:rPr>
                <w:sz w:val="24"/>
                <w:szCs w:val="24"/>
              </w:rPr>
              <w:t>Winding Up: - Meaning; Winding up by the Tribunal-Petition for winding up; Voluntary winding up; Powers and Duties of company Liquidator, consequences of winding up.</w:t>
            </w:r>
          </w:p>
          <w:p w14:paraId="3F18E262" w14:textId="77777777" w:rsidR="004726E0" w:rsidRDefault="004726E0" w:rsidP="007977C0">
            <w:pPr>
              <w:jc w:val="both"/>
              <w:rPr>
                <w:sz w:val="24"/>
                <w:szCs w:val="24"/>
              </w:rPr>
            </w:pPr>
          </w:p>
          <w:p w14:paraId="38B1B0A1" w14:textId="77777777" w:rsidR="004726E0" w:rsidRDefault="004726E0" w:rsidP="007977C0">
            <w:pPr>
              <w:jc w:val="both"/>
              <w:rPr>
                <w:color w:val="FF0000"/>
                <w:sz w:val="24"/>
                <w:szCs w:val="24"/>
              </w:rPr>
            </w:pPr>
            <w:r>
              <w:rPr>
                <w:sz w:val="24"/>
                <w:szCs w:val="24"/>
              </w:rPr>
              <w:t>Revision, Test and Assignment</w:t>
            </w:r>
          </w:p>
          <w:p w14:paraId="13D1E0F7" w14:textId="77777777" w:rsidR="004726E0" w:rsidRDefault="004726E0" w:rsidP="007977C0">
            <w:pPr>
              <w:jc w:val="both"/>
              <w:rPr>
                <w:sz w:val="24"/>
                <w:szCs w:val="24"/>
              </w:rPr>
            </w:pPr>
          </w:p>
          <w:p w14:paraId="75B01A5A" w14:textId="77777777" w:rsidR="004726E0" w:rsidRDefault="004726E0" w:rsidP="007977C0">
            <w:pPr>
              <w:jc w:val="both"/>
              <w:rPr>
                <w:rFonts w:ascii="Times New Roman" w:hAnsi="Times New Roman" w:cs="Times New Roman"/>
                <w:sz w:val="28"/>
                <w:szCs w:val="28"/>
              </w:rPr>
            </w:pPr>
          </w:p>
          <w:p w14:paraId="7FEFD87E" w14:textId="77777777" w:rsidR="004726E0" w:rsidRPr="00D8015C" w:rsidRDefault="004726E0" w:rsidP="007977C0">
            <w:pPr>
              <w:jc w:val="both"/>
              <w:rPr>
                <w:rFonts w:ascii="Times New Roman" w:hAnsi="Times New Roman" w:cs="Times New Roman"/>
                <w:sz w:val="28"/>
                <w:szCs w:val="28"/>
              </w:rPr>
            </w:pPr>
          </w:p>
        </w:tc>
      </w:tr>
    </w:tbl>
    <w:p w14:paraId="5BF3403A" w14:textId="77777777" w:rsidR="004726E0" w:rsidRPr="00D8015C" w:rsidRDefault="004726E0" w:rsidP="004726E0"/>
    <w:p w14:paraId="1DF3C957" w14:textId="77777777" w:rsidR="004726E0" w:rsidRDefault="004726E0" w:rsidP="004726E0"/>
    <w:p w14:paraId="2C7FC109" w14:textId="77777777" w:rsidR="004726E0" w:rsidRDefault="004726E0" w:rsidP="004726E0">
      <w:r>
        <w:tab/>
      </w:r>
      <w:r w:rsidRPr="00F801C4">
        <w:rPr>
          <w:rFonts w:ascii="Calibri" w:eastAsia="Times New Roman" w:hAnsi="Calibri" w:cs="Calibri"/>
          <w:b/>
          <w:bCs/>
          <w:sz w:val="24"/>
          <w:szCs w:val="24"/>
        </w:rPr>
        <w:t>Signature</w:t>
      </w:r>
    </w:p>
    <w:p w14:paraId="3C1D331D" w14:textId="77777777" w:rsidR="004726E0" w:rsidRDefault="004726E0" w:rsidP="004726E0"/>
    <w:p w14:paraId="473EA5E5" w14:textId="77777777" w:rsidR="004726E0" w:rsidRDefault="004726E0" w:rsidP="004726E0"/>
    <w:p w14:paraId="496F0B2C" w14:textId="77777777" w:rsidR="004726E0" w:rsidRDefault="004726E0" w:rsidP="004726E0"/>
    <w:p w14:paraId="440C6DAD" w14:textId="77777777" w:rsidR="004726E0" w:rsidRDefault="004726E0" w:rsidP="004726E0"/>
    <w:p w14:paraId="2BD865C2" w14:textId="77777777" w:rsidR="004726E0" w:rsidRDefault="004726E0" w:rsidP="004726E0"/>
    <w:p w14:paraId="27C48A23" w14:textId="77777777" w:rsidR="004726E0" w:rsidRDefault="004726E0" w:rsidP="004726E0"/>
    <w:p w14:paraId="39F41F35" w14:textId="77777777" w:rsidR="004726E0" w:rsidRDefault="004726E0" w:rsidP="004726E0"/>
    <w:p w14:paraId="655DFA76" w14:textId="77777777" w:rsidR="004F388D" w:rsidRDefault="004F388D" w:rsidP="00011791">
      <w:pPr>
        <w:jc w:val="center"/>
        <w:rPr>
          <w:b/>
          <w:sz w:val="32"/>
          <w:u w:val="thick"/>
        </w:rPr>
      </w:pPr>
    </w:p>
    <w:p w14:paraId="615E6246" w14:textId="77777777" w:rsidR="004726E0" w:rsidRDefault="004726E0" w:rsidP="00011791">
      <w:pPr>
        <w:jc w:val="center"/>
        <w:rPr>
          <w:b/>
          <w:sz w:val="32"/>
          <w:u w:val="thick"/>
        </w:rPr>
      </w:pPr>
    </w:p>
    <w:p w14:paraId="7CECF65C" w14:textId="77777777" w:rsidR="004726E0" w:rsidRDefault="004726E0" w:rsidP="004726E0">
      <w:pPr>
        <w:spacing w:line="267" w:lineRule="exact"/>
        <w:rPr>
          <w:sz w:val="24"/>
        </w:rPr>
      </w:pPr>
    </w:p>
    <w:p w14:paraId="29B42CF2" w14:textId="77777777" w:rsidR="004726E0" w:rsidRDefault="004726E0" w:rsidP="004726E0">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Department of Commerce</w:t>
      </w:r>
    </w:p>
    <w:p w14:paraId="002D0DC5" w14:textId="77777777" w:rsidR="004726E0" w:rsidRDefault="004726E0" w:rsidP="004726E0">
      <w:pPr>
        <w:spacing w:line="267" w:lineRule="exact"/>
        <w:rPr>
          <w:sz w:val="24"/>
        </w:rPr>
      </w:pPr>
    </w:p>
    <w:p w14:paraId="5B75E77A" w14:textId="77777777" w:rsidR="004726E0" w:rsidRPr="00DA15A7" w:rsidRDefault="004726E0" w:rsidP="004726E0">
      <w:pPr>
        <w:spacing w:line="276" w:lineRule="auto"/>
        <w:jc w:val="center"/>
        <w:rPr>
          <w:rFonts w:ascii="Times New Roman" w:hAnsi="Times New Roman" w:cs="Times New Roman"/>
          <w:b/>
          <w:bCs/>
          <w:sz w:val="36"/>
          <w:szCs w:val="36"/>
          <w:u w:val="single"/>
        </w:rPr>
      </w:pPr>
      <w:r>
        <w:rPr>
          <w:sz w:val="24"/>
        </w:rPr>
        <w:tab/>
      </w:r>
      <w:r w:rsidRPr="00BF0456">
        <w:rPr>
          <w:rFonts w:ascii="Times New Roman" w:hAnsi="Times New Roman" w:cs="Times New Roman"/>
          <w:b/>
          <w:bCs/>
          <w:sz w:val="36"/>
          <w:szCs w:val="36"/>
          <w:u w:val="single"/>
        </w:rPr>
        <w:t>Lesson Plan</w:t>
      </w:r>
    </w:p>
    <w:p w14:paraId="553E13E7" w14:textId="77777777" w:rsidR="004726E0" w:rsidRPr="00064BC1"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498E7250" w14:textId="77777777" w:rsidR="004726E0"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78C44864" w14:textId="77777777" w:rsidR="004726E0" w:rsidRDefault="004726E0" w:rsidP="004726E0">
      <w:pPr>
        <w:jc w:val="center"/>
        <w:rPr>
          <w:rFonts w:ascii="Times New Roman" w:hAnsi="Times New Roman" w:cs="Times New Roman"/>
          <w:b/>
          <w:bCs/>
          <w:sz w:val="28"/>
          <w:szCs w:val="28"/>
        </w:rPr>
      </w:pPr>
      <w:r>
        <w:rPr>
          <w:rFonts w:ascii="Times New Roman" w:hAnsi="Times New Roman" w:cs="Times New Roman"/>
          <w:b/>
          <w:bCs/>
          <w:sz w:val="28"/>
          <w:szCs w:val="28"/>
        </w:rPr>
        <w:t>Subject: Financial Mangement</w:t>
      </w:r>
    </w:p>
    <w:p w14:paraId="1D1A22A9" w14:textId="77777777" w:rsidR="004726E0" w:rsidRPr="006A5F5F" w:rsidRDefault="004726E0" w:rsidP="004726E0">
      <w:pPr>
        <w:jc w:val="center"/>
        <w:rPr>
          <w:rFonts w:ascii="Times New Roman" w:hAnsi="Times New Roman" w:cs="Times New Roman"/>
          <w:b/>
          <w:bCs/>
          <w:sz w:val="28"/>
          <w:szCs w:val="28"/>
          <w:lang w:val="en-IN"/>
        </w:rPr>
      </w:pPr>
      <w:r w:rsidRPr="00F801C4">
        <w:rPr>
          <w:rFonts w:ascii="Times New Roman" w:eastAsia="Times New Roman" w:hAnsi="Times New Roman" w:cs="Times New Roman"/>
          <w:b/>
          <w:bCs/>
          <w:sz w:val="28"/>
          <w:szCs w:val="28"/>
        </w:rPr>
        <w:t>Name of the Teacher:</w:t>
      </w:r>
      <w:r>
        <w:rPr>
          <w:rFonts w:ascii="Times New Roman" w:hAnsi="Times New Roman" w:cs="Times New Roman"/>
          <w:b/>
          <w:bCs/>
          <w:sz w:val="28"/>
          <w:szCs w:val="28"/>
        </w:rPr>
        <w:t xml:space="preserve"> Dr. </w:t>
      </w:r>
      <w:proofErr w:type="gramStart"/>
      <w:r>
        <w:rPr>
          <w:rFonts w:ascii="Times New Roman" w:hAnsi="Times New Roman" w:cs="Times New Roman"/>
          <w:b/>
          <w:bCs/>
          <w:sz w:val="28"/>
          <w:szCs w:val="28"/>
        </w:rPr>
        <w:t>Roma,Reena</w:t>
      </w:r>
      <w:proofErr w:type="gramEnd"/>
      <w:r>
        <w:rPr>
          <w:rFonts w:ascii="Times New Roman" w:hAnsi="Times New Roman" w:cs="Times New Roman"/>
          <w:b/>
          <w:bCs/>
          <w:sz w:val="28"/>
          <w:szCs w:val="28"/>
        </w:rPr>
        <w:t xml:space="preserve"> Rani, Ritika, Manisha</w:t>
      </w:r>
    </w:p>
    <w:p w14:paraId="0EB06A77" w14:textId="77777777" w:rsidR="004726E0" w:rsidRPr="003D01A3" w:rsidRDefault="004726E0" w:rsidP="004726E0">
      <w:pPr>
        <w:rPr>
          <w:rFonts w:ascii="Times New Roman" w:hAnsi="Times New Roman" w:cs="Times New Roman"/>
        </w:rPr>
      </w:pPr>
    </w:p>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4726E0" w:rsidRPr="00C26168" w14:paraId="7BFCC1CA" w14:textId="77777777" w:rsidTr="007977C0">
        <w:trPr>
          <w:trHeight w:val="1345"/>
        </w:trPr>
        <w:tc>
          <w:tcPr>
            <w:tcW w:w="1696" w:type="dxa"/>
          </w:tcPr>
          <w:p w14:paraId="20F10C22"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5A6B30F8"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Nature and scope of Financial Mgt: Scope of Finance, Finance functions, Financial Manager’s role,</w:t>
            </w:r>
          </w:p>
          <w:p w14:paraId="5D4271E9"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 xml:space="preserve">Financial goal; Profit maximization Vs Wealth maximization </w:t>
            </w:r>
          </w:p>
          <w:p w14:paraId="5918CCFD"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Objective of financial Management,</w:t>
            </w:r>
          </w:p>
          <w:p w14:paraId="277CDB7B"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 xml:space="preserve">Finance and related disciples, </w:t>
            </w:r>
            <w:proofErr w:type="gramStart"/>
            <w:r w:rsidRPr="0008790F">
              <w:rPr>
                <w:rFonts w:ascii="Times New Roman" w:hAnsi="Times New Roman" w:cs="Times New Roman"/>
                <w:sz w:val="28"/>
                <w:szCs w:val="28"/>
              </w:rPr>
              <w:t>Financial</w:t>
            </w:r>
            <w:proofErr w:type="gramEnd"/>
            <w:r w:rsidRPr="0008790F">
              <w:rPr>
                <w:rFonts w:ascii="Times New Roman" w:hAnsi="Times New Roman" w:cs="Times New Roman"/>
                <w:sz w:val="28"/>
                <w:szCs w:val="28"/>
              </w:rPr>
              <w:t xml:space="preserve"> planning, Functions of financial manager, controller</w:t>
            </w:r>
          </w:p>
        </w:tc>
      </w:tr>
      <w:tr w:rsidR="004726E0" w:rsidRPr="00C26168" w14:paraId="2BB4BB97" w14:textId="77777777" w:rsidTr="007977C0">
        <w:trPr>
          <w:trHeight w:val="248"/>
        </w:trPr>
        <w:tc>
          <w:tcPr>
            <w:tcW w:w="1696" w:type="dxa"/>
          </w:tcPr>
          <w:p w14:paraId="2AA366DC"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59ADBECB"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Working Capital Management: Meaning, nature and planning of Working Capital. Permanent and</w:t>
            </w:r>
          </w:p>
          <w:p w14:paraId="797D4669"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variable Working Capital. Balanced working position, determinates of working Capital, Issues of</w:t>
            </w:r>
          </w:p>
          <w:p w14:paraId="56033416"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working Capital Management.</w:t>
            </w:r>
          </w:p>
          <w:p w14:paraId="53F21944"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Management of cash and Marketable Securities: Meaning of Cash, Motives, Objectives. Factors determining cash needs, Methods of cash management, Meaning and Types of Marketable Securities</w:t>
            </w:r>
          </w:p>
          <w:p w14:paraId="09C0276A"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Receivables Management: Meaning &amp; Motives, Scope or aspects of Receivables Management-Practical Portion</w:t>
            </w:r>
          </w:p>
        </w:tc>
      </w:tr>
      <w:tr w:rsidR="004726E0" w:rsidRPr="00C26168" w14:paraId="0742EC03" w14:textId="77777777" w:rsidTr="007977C0">
        <w:trPr>
          <w:trHeight w:val="1226"/>
        </w:trPr>
        <w:tc>
          <w:tcPr>
            <w:tcW w:w="1696" w:type="dxa"/>
          </w:tcPr>
          <w:p w14:paraId="4F8D5E88"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7D70569A"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Cost of Capital – Meaning, Definition, Significance, Factors, Problems, Computation of cost of specific source of Finance: Cost of Debt, Cost of Preference Share Capital</w:t>
            </w:r>
          </w:p>
          <w:p w14:paraId="59B751EC"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Computation of cost of specific source of Finance: Cost of Equity Share Capital, Cost of Retained Earning</w:t>
            </w:r>
          </w:p>
          <w:p w14:paraId="68CEADDD"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Computation of Weighted Average Cost of Capital: Book Value Weights, Practice of practical problems</w:t>
            </w:r>
          </w:p>
          <w:p w14:paraId="5BF0DD09"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Capitalization: Meaning, Definition, Concepts, Theories, Principles, Over Capitalization, Under Capitalization, Difference Between Watered Capital and Over Capitalization</w:t>
            </w:r>
          </w:p>
          <w:p w14:paraId="425C95BC"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Leverages: Meaning, Definition, Concept, Significance and Practical Problems of leverage</w:t>
            </w:r>
          </w:p>
          <w:p w14:paraId="74E9239D"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EPS-EBIT Analysis – Concept and Methods of Analysis, Related practical problem.</w:t>
            </w:r>
          </w:p>
          <w:p w14:paraId="2F082177"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lastRenderedPageBreak/>
              <w:t>Capital structure theory and policy: Relevance of capital structure; Net income and traditional views, Irrelevance of capital structure; NOI Approach and the MM Hypothesis without taxes, capital structure planning and policy.</w:t>
            </w:r>
          </w:p>
          <w:p w14:paraId="65F8AD91"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Dividend Theory and Policy: Issues in dividend policy, Walter’s and Golden’s model of dividend relevance objections of dividend policy, considerations in dividend policy, stability of dividends,</w:t>
            </w:r>
          </w:p>
          <w:p w14:paraId="10277DA1"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forms of dividend.</w:t>
            </w:r>
          </w:p>
          <w:p w14:paraId="560B36D2" w14:textId="77777777" w:rsidR="004726E0" w:rsidRPr="0008790F"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Revision, Test and Assignment.</w:t>
            </w:r>
          </w:p>
        </w:tc>
      </w:tr>
    </w:tbl>
    <w:p w14:paraId="2D64DAC6" w14:textId="77777777" w:rsidR="004726E0" w:rsidRDefault="004726E0" w:rsidP="004726E0"/>
    <w:p w14:paraId="1129B3CD" w14:textId="77777777" w:rsidR="004726E0" w:rsidRDefault="004726E0" w:rsidP="004726E0"/>
    <w:p w14:paraId="07E37919" w14:textId="77777777" w:rsidR="004726E0" w:rsidRDefault="004726E0" w:rsidP="004726E0">
      <w:r>
        <w:tab/>
      </w:r>
    </w:p>
    <w:p w14:paraId="3CA95B58" w14:textId="77777777" w:rsidR="004726E0" w:rsidRDefault="004726E0" w:rsidP="004726E0">
      <w:pPr>
        <w:ind w:firstLine="720"/>
      </w:pPr>
      <w:r w:rsidRPr="00F801C4">
        <w:rPr>
          <w:rFonts w:ascii="Calibri" w:eastAsia="Times New Roman" w:hAnsi="Calibri" w:cs="Calibri"/>
          <w:b/>
          <w:bCs/>
          <w:sz w:val="24"/>
          <w:szCs w:val="24"/>
        </w:rPr>
        <w:t>Signature</w:t>
      </w:r>
    </w:p>
    <w:p w14:paraId="48221FB3" w14:textId="77777777" w:rsidR="004726E0" w:rsidRDefault="004726E0" w:rsidP="004726E0">
      <w:pPr>
        <w:tabs>
          <w:tab w:val="left" w:pos="2370"/>
        </w:tabs>
        <w:rPr>
          <w:sz w:val="24"/>
        </w:rPr>
      </w:pPr>
    </w:p>
    <w:p w14:paraId="602702F9" w14:textId="77777777" w:rsidR="004726E0" w:rsidRPr="00844A04" w:rsidRDefault="004726E0" w:rsidP="004726E0">
      <w:pPr>
        <w:tabs>
          <w:tab w:val="left" w:pos="2370"/>
        </w:tabs>
        <w:rPr>
          <w:sz w:val="24"/>
        </w:rPr>
        <w:sectPr w:rsidR="004726E0" w:rsidRPr="00844A04" w:rsidSect="004726E0">
          <w:type w:val="nextColumn"/>
          <w:pgSz w:w="11910" w:h="16840" w:code="9"/>
          <w:pgMar w:top="1296" w:right="1094" w:bottom="2419" w:left="864" w:header="720" w:footer="720" w:gutter="0"/>
          <w:cols w:space="720"/>
        </w:sectPr>
      </w:pPr>
      <w:r>
        <w:rPr>
          <w:sz w:val="24"/>
        </w:rPr>
        <w:tab/>
      </w:r>
    </w:p>
    <w:tbl>
      <w:tblPr>
        <w:tblpPr w:leftFromText="180" w:rightFromText="180" w:vertAnchor="text" w:horzAnchor="margin" w:tblpXSpec="center" w:tblpY="-170"/>
        <w:tblW w:w="9455" w:type="dxa"/>
        <w:tblLook w:val="04A0" w:firstRow="1" w:lastRow="0" w:firstColumn="1" w:lastColumn="0" w:noHBand="0" w:noVBand="1"/>
      </w:tblPr>
      <w:tblGrid>
        <w:gridCol w:w="2060"/>
        <w:gridCol w:w="7395"/>
      </w:tblGrid>
      <w:tr w:rsidR="004726E0" w:rsidRPr="00F801C4" w14:paraId="52863C50" w14:textId="77777777" w:rsidTr="007977C0">
        <w:trPr>
          <w:trHeight w:val="375"/>
        </w:trPr>
        <w:tc>
          <w:tcPr>
            <w:tcW w:w="9455" w:type="dxa"/>
            <w:gridSpan w:val="2"/>
            <w:tcBorders>
              <w:top w:val="nil"/>
              <w:bottom w:val="nil"/>
            </w:tcBorders>
            <w:shd w:val="clear" w:color="auto" w:fill="auto"/>
            <w:vAlign w:val="bottom"/>
            <w:hideMark/>
          </w:tcPr>
          <w:p w14:paraId="53A9E857" w14:textId="77777777" w:rsidR="004726E0" w:rsidRPr="00BF0456" w:rsidRDefault="004726E0" w:rsidP="007977C0">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lastRenderedPageBreak/>
              <w:t>Lesson Plan</w:t>
            </w:r>
          </w:p>
          <w:p w14:paraId="3843424C" w14:textId="77777777" w:rsidR="004726E0" w:rsidRPr="00064BC1" w:rsidRDefault="004726E0" w:rsidP="007977C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07533EA5" w14:textId="77777777" w:rsidR="004726E0" w:rsidRDefault="004726E0" w:rsidP="007977C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Semester</w:t>
            </w:r>
          </w:p>
          <w:p w14:paraId="1F96FC09" w14:textId="77777777" w:rsidR="004726E0" w:rsidRDefault="004726E0" w:rsidP="007977C0">
            <w:pPr>
              <w:jc w:val="center"/>
              <w:rPr>
                <w:rFonts w:ascii="Times New Roman" w:hAnsi="Times New Roman" w:cs="Times New Roman"/>
                <w:b/>
                <w:bCs/>
                <w:sz w:val="28"/>
                <w:szCs w:val="28"/>
              </w:rPr>
            </w:pPr>
            <w:r>
              <w:rPr>
                <w:rFonts w:ascii="Times New Roman" w:hAnsi="Times New Roman" w:cs="Times New Roman"/>
                <w:b/>
                <w:bCs/>
                <w:sz w:val="28"/>
                <w:szCs w:val="28"/>
              </w:rPr>
              <w:t>Taxation Law-II</w:t>
            </w:r>
          </w:p>
          <w:p w14:paraId="7E4FB2AB" w14:textId="77777777" w:rsidR="004726E0" w:rsidRPr="00F801C4" w:rsidRDefault="004726E0" w:rsidP="007977C0">
            <w:pPr>
              <w:jc w:val="center"/>
              <w:rPr>
                <w:rFonts w:ascii="Times New Roman" w:eastAsia="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Pr>
                <w:rFonts w:ascii="Times New Roman" w:eastAsia="Times New Roman" w:hAnsi="Times New Roman" w:cs="Times New Roman"/>
                <w:b/>
                <w:bCs/>
                <w:sz w:val="28"/>
                <w:szCs w:val="28"/>
              </w:rPr>
              <w:t xml:space="preserve"> Dr Priyanka Ostwal, Shalini, Seema Chaudhary, Dr. Babita Jaiswal</w:t>
            </w:r>
          </w:p>
        </w:tc>
      </w:tr>
      <w:tr w:rsidR="004726E0" w:rsidRPr="00F801C4" w14:paraId="1A87F14F" w14:textId="77777777" w:rsidTr="007977C0">
        <w:trPr>
          <w:trHeight w:val="33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02C49C03" w14:textId="77777777" w:rsidR="004726E0" w:rsidRPr="001440B8" w:rsidRDefault="004726E0" w:rsidP="007977C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Month</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14:paraId="4BA1D57D" w14:textId="77777777" w:rsidR="004726E0" w:rsidRPr="001440B8" w:rsidRDefault="004726E0" w:rsidP="007977C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Topics/ Chapters</w:t>
            </w:r>
          </w:p>
        </w:tc>
      </w:tr>
      <w:tr w:rsidR="004726E0" w:rsidRPr="00F801C4" w14:paraId="6EBB5A0C" w14:textId="77777777" w:rsidTr="007977C0">
        <w:trPr>
          <w:trHeight w:val="509"/>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412675" w14:textId="77777777" w:rsidR="004726E0" w:rsidRPr="001440B8" w:rsidRDefault="004726E0" w:rsidP="007977C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April 2022</w:t>
            </w:r>
          </w:p>
        </w:tc>
        <w:tc>
          <w:tcPr>
            <w:tcW w:w="73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D50A4" w14:textId="77777777" w:rsidR="004726E0" w:rsidRPr="001440B8" w:rsidRDefault="004726E0" w:rsidP="007977C0">
            <w:pPr>
              <w:rPr>
                <w:rFonts w:ascii="Times New Roman" w:eastAsia="Times New Roman" w:hAnsi="Times New Roman" w:cs="Times New Roman"/>
                <w:color w:val="000000"/>
                <w:sz w:val="28"/>
                <w:szCs w:val="28"/>
              </w:rPr>
            </w:pPr>
            <w:r w:rsidRPr="001440B8">
              <w:rPr>
                <w:rFonts w:ascii="Times New Roman" w:eastAsia="Times New Roman" w:hAnsi="Times New Roman" w:cs="Times New Roman"/>
                <w:color w:val="000000"/>
                <w:sz w:val="28"/>
                <w:szCs w:val="28"/>
              </w:rPr>
              <w:t>Rebate &amp; Relief of Tax, computation of Total income and Tax liability of individuals. Filling and</w:t>
            </w:r>
            <w:r w:rsidRPr="001440B8">
              <w:rPr>
                <w:rFonts w:ascii="Times New Roman" w:eastAsia="Times New Roman" w:hAnsi="Times New Roman" w:cs="Times New Roman"/>
                <w:color w:val="000000"/>
                <w:sz w:val="28"/>
                <w:szCs w:val="28"/>
              </w:rPr>
              <w:br/>
              <w:t>Filing of return (ITR – I and II)</w:t>
            </w:r>
          </w:p>
        </w:tc>
      </w:tr>
      <w:tr w:rsidR="004726E0" w:rsidRPr="00F801C4" w14:paraId="485526BA" w14:textId="77777777" w:rsidTr="007977C0">
        <w:trPr>
          <w:trHeight w:val="705"/>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247A8096" w14:textId="77777777" w:rsidR="004726E0" w:rsidRPr="001440B8" w:rsidRDefault="004726E0" w:rsidP="007977C0">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hideMark/>
          </w:tcPr>
          <w:p w14:paraId="0AA3C8A5" w14:textId="77777777" w:rsidR="004726E0" w:rsidRPr="001440B8" w:rsidRDefault="004726E0" w:rsidP="007977C0">
            <w:pPr>
              <w:rPr>
                <w:rFonts w:ascii="Times New Roman" w:eastAsia="Times New Roman" w:hAnsi="Times New Roman" w:cs="Times New Roman"/>
                <w:color w:val="000000"/>
                <w:sz w:val="28"/>
                <w:szCs w:val="28"/>
              </w:rPr>
            </w:pPr>
          </w:p>
        </w:tc>
      </w:tr>
      <w:tr w:rsidR="004726E0" w:rsidRPr="00F801C4" w14:paraId="4F6B2E4A" w14:textId="77777777" w:rsidTr="007977C0">
        <w:trPr>
          <w:trHeight w:val="509"/>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BB7DAC" w14:textId="77777777" w:rsidR="004726E0" w:rsidRPr="001440B8" w:rsidRDefault="004726E0" w:rsidP="007977C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May 2022</w:t>
            </w:r>
          </w:p>
        </w:tc>
        <w:tc>
          <w:tcPr>
            <w:tcW w:w="73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D0E9A2" w14:textId="77777777" w:rsidR="004726E0" w:rsidRPr="001440B8" w:rsidRDefault="004726E0" w:rsidP="007977C0">
            <w:pPr>
              <w:rPr>
                <w:rFonts w:ascii="Times New Roman" w:eastAsia="Times New Roman" w:hAnsi="Times New Roman" w:cs="Times New Roman"/>
                <w:color w:val="000000"/>
                <w:sz w:val="28"/>
                <w:szCs w:val="28"/>
              </w:rPr>
            </w:pPr>
            <w:r w:rsidRPr="001440B8">
              <w:rPr>
                <w:rFonts w:ascii="Times New Roman" w:eastAsia="Times New Roman" w:hAnsi="Times New Roman" w:cs="Times New Roman"/>
                <w:color w:val="000000"/>
                <w:sz w:val="28"/>
                <w:szCs w:val="28"/>
              </w:rPr>
              <w:t xml:space="preserve">Assessment of Hindu Undivided Families, Assessment of Firms &amp; Association of Persons.                </w:t>
            </w:r>
          </w:p>
          <w:p w14:paraId="5D9F9D87" w14:textId="77777777" w:rsidR="004726E0" w:rsidRPr="001440B8" w:rsidRDefault="004726E0" w:rsidP="007977C0">
            <w:pPr>
              <w:rPr>
                <w:rFonts w:ascii="Times New Roman" w:eastAsia="Times New Roman" w:hAnsi="Times New Roman" w:cs="Times New Roman"/>
                <w:color w:val="000000"/>
                <w:sz w:val="28"/>
                <w:szCs w:val="28"/>
              </w:rPr>
            </w:pPr>
            <w:r w:rsidRPr="001440B8">
              <w:rPr>
                <w:rFonts w:ascii="Times New Roman" w:eastAsia="Times New Roman" w:hAnsi="Times New Roman" w:cs="Times New Roman"/>
                <w:color w:val="000000"/>
                <w:sz w:val="28"/>
                <w:szCs w:val="28"/>
              </w:rPr>
              <w:t>Income Tax authorities &amp; their powers; procedure for assessment</w:t>
            </w:r>
          </w:p>
        </w:tc>
      </w:tr>
      <w:tr w:rsidR="004726E0" w:rsidRPr="00F801C4" w14:paraId="1E2BFD6C" w14:textId="77777777" w:rsidTr="007977C0">
        <w:trPr>
          <w:trHeight w:val="509"/>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5DDBBC73" w14:textId="77777777" w:rsidR="004726E0" w:rsidRPr="001440B8" w:rsidRDefault="004726E0" w:rsidP="007977C0">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hideMark/>
          </w:tcPr>
          <w:p w14:paraId="51D97360" w14:textId="77777777" w:rsidR="004726E0" w:rsidRPr="001440B8" w:rsidRDefault="004726E0" w:rsidP="007977C0">
            <w:pPr>
              <w:rPr>
                <w:rFonts w:ascii="Times New Roman" w:eastAsia="Times New Roman" w:hAnsi="Times New Roman" w:cs="Times New Roman"/>
                <w:color w:val="000000"/>
                <w:sz w:val="28"/>
                <w:szCs w:val="28"/>
              </w:rPr>
            </w:pPr>
          </w:p>
        </w:tc>
      </w:tr>
      <w:tr w:rsidR="004726E0" w:rsidRPr="00F801C4" w14:paraId="5EBAF524" w14:textId="77777777" w:rsidTr="007977C0">
        <w:trPr>
          <w:trHeight w:val="63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18A5E005" w14:textId="77777777" w:rsidR="004726E0" w:rsidRPr="001440B8" w:rsidRDefault="004726E0" w:rsidP="007977C0">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hideMark/>
          </w:tcPr>
          <w:p w14:paraId="2E8FD3BE" w14:textId="77777777" w:rsidR="004726E0" w:rsidRPr="001440B8" w:rsidRDefault="004726E0" w:rsidP="007977C0">
            <w:pPr>
              <w:rPr>
                <w:rFonts w:ascii="Times New Roman" w:eastAsia="Times New Roman" w:hAnsi="Times New Roman" w:cs="Times New Roman"/>
                <w:color w:val="000000"/>
                <w:sz w:val="28"/>
                <w:szCs w:val="28"/>
              </w:rPr>
            </w:pPr>
          </w:p>
        </w:tc>
      </w:tr>
      <w:tr w:rsidR="004726E0" w:rsidRPr="00F801C4" w14:paraId="7FFF1B7E" w14:textId="77777777" w:rsidTr="007977C0">
        <w:trPr>
          <w:trHeight w:val="1965"/>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455B4D1B" w14:textId="77777777" w:rsidR="004726E0" w:rsidRPr="001440B8" w:rsidRDefault="004726E0" w:rsidP="007977C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June 2022</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14:paraId="5AA9D548" w14:textId="77777777" w:rsidR="004726E0" w:rsidRDefault="004726E0" w:rsidP="007977C0">
            <w:pPr>
              <w:rPr>
                <w:rFonts w:ascii="Times New Roman" w:eastAsia="Times New Roman" w:hAnsi="Times New Roman" w:cs="Times New Roman"/>
                <w:color w:val="000000"/>
                <w:sz w:val="28"/>
                <w:szCs w:val="28"/>
              </w:rPr>
            </w:pPr>
            <w:r w:rsidRPr="001440B8">
              <w:rPr>
                <w:rFonts w:ascii="Times New Roman" w:eastAsia="Times New Roman" w:hAnsi="Times New Roman" w:cs="Times New Roman"/>
                <w:color w:val="000000"/>
                <w:sz w:val="28"/>
                <w:szCs w:val="28"/>
              </w:rPr>
              <w:t xml:space="preserve">Deduction of Tax at Source (TDS); advance payment of tax.                                                                                                    </w:t>
            </w:r>
            <w:r w:rsidRPr="001440B8">
              <w:rPr>
                <w:rFonts w:ascii="Times New Roman" w:eastAsia="Times New Roman" w:hAnsi="Times New Roman" w:cs="Times New Roman"/>
                <w:color w:val="000000"/>
                <w:sz w:val="28"/>
                <w:szCs w:val="28"/>
              </w:rPr>
              <w:br/>
              <w:t>Recovery &amp; refund of tax; appeals &amp; revision; penalties, offences &amp; prosecutions.</w:t>
            </w:r>
          </w:p>
          <w:p w14:paraId="40680824" w14:textId="77777777" w:rsidR="004726E0" w:rsidRDefault="004726E0" w:rsidP="007977C0">
            <w:pPr>
              <w:rPr>
                <w:rFonts w:ascii="Times New Roman" w:eastAsia="Times New Roman" w:hAnsi="Times New Roman" w:cs="Times New Roman"/>
                <w:color w:val="000000"/>
                <w:sz w:val="28"/>
                <w:szCs w:val="28"/>
              </w:rPr>
            </w:pPr>
          </w:p>
          <w:p w14:paraId="720D36E0" w14:textId="77777777" w:rsidR="004726E0" w:rsidRPr="001440B8" w:rsidRDefault="004726E0" w:rsidP="007977C0">
            <w:pPr>
              <w:rPr>
                <w:rFonts w:ascii="Times New Roman" w:eastAsia="Times New Roman" w:hAnsi="Times New Roman" w:cs="Times New Roman"/>
                <w:color w:val="000000"/>
                <w:sz w:val="28"/>
                <w:szCs w:val="28"/>
              </w:rPr>
            </w:pPr>
            <w:r w:rsidRPr="0008790F">
              <w:rPr>
                <w:rFonts w:ascii="Times New Roman" w:hAnsi="Times New Roman" w:cs="Times New Roman"/>
                <w:sz w:val="28"/>
                <w:szCs w:val="28"/>
              </w:rPr>
              <w:t>Revision, Test and Assignment</w:t>
            </w:r>
          </w:p>
        </w:tc>
      </w:tr>
      <w:tr w:rsidR="004726E0" w:rsidRPr="00F801C4" w14:paraId="54B61CFC" w14:textId="77777777" w:rsidTr="007977C0">
        <w:trPr>
          <w:trHeight w:val="375"/>
        </w:trPr>
        <w:tc>
          <w:tcPr>
            <w:tcW w:w="2060" w:type="dxa"/>
            <w:tcBorders>
              <w:top w:val="single" w:sz="4" w:space="0" w:color="auto"/>
              <w:left w:val="nil"/>
              <w:bottom w:val="nil"/>
              <w:right w:val="nil"/>
            </w:tcBorders>
            <w:shd w:val="clear" w:color="auto" w:fill="auto"/>
            <w:noWrap/>
            <w:vAlign w:val="bottom"/>
            <w:hideMark/>
          </w:tcPr>
          <w:p w14:paraId="78CEB52B" w14:textId="77777777" w:rsidR="004726E0" w:rsidRPr="00F801C4" w:rsidRDefault="004726E0" w:rsidP="007977C0">
            <w:pPr>
              <w:rPr>
                <w:rFonts w:ascii="Calibri" w:eastAsia="Times New Roman" w:hAnsi="Calibri" w:cs="Calibri"/>
              </w:rPr>
            </w:pPr>
          </w:p>
        </w:tc>
        <w:tc>
          <w:tcPr>
            <w:tcW w:w="7395" w:type="dxa"/>
            <w:tcBorders>
              <w:top w:val="single" w:sz="4" w:space="0" w:color="auto"/>
              <w:left w:val="nil"/>
              <w:bottom w:val="nil"/>
              <w:right w:val="nil"/>
            </w:tcBorders>
            <w:shd w:val="clear" w:color="auto" w:fill="auto"/>
            <w:noWrap/>
            <w:vAlign w:val="bottom"/>
            <w:hideMark/>
          </w:tcPr>
          <w:p w14:paraId="2D093154" w14:textId="77777777" w:rsidR="004726E0" w:rsidRPr="00F801C4" w:rsidRDefault="004726E0" w:rsidP="007977C0">
            <w:pPr>
              <w:rPr>
                <w:rFonts w:ascii="Calibri" w:eastAsia="Times New Roman" w:hAnsi="Calibri" w:cs="Calibri"/>
              </w:rPr>
            </w:pPr>
          </w:p>
        </w:tc>
      </w:tr>
      <w:tr w:rsidR="004726E0" w:rsidRPr="00F801C4" w14:paraId="22E52EC9" w14:textId="77777777" w:rsidTr="007977C0">
        <w:trPr>
          <w:trHeight w:val="315"/>
        </w:trPr>
        <w:tc>
          <w:tcPr>
            <w:tcW w:w="9455" w:type="dxa"/>
            <w:gridSpan w:val="2"/>
            <w:tcBorders>
              <w:top w:val="nil"/>
              <w:left w:val="nil"/>
              <w:bottom w:val="nil"/>
              <w:right w:val="nil"/>
            </w:tcBorders>
            <w:shd w:val="clear" w:color="auto" w:fill="auto"/>
            <w:noWrap/>
            <w:vAlign w:val="bottom"/>
            <w:hideMark/>
          </w:tcPr>
          <w:p w14:paraId="6982D599" w14:textId="77777777" w:rsidR="004726E0" w:rsidRDefault="004726E0" w:rsidP="007977C0">
            <w:pPr>
              <w:rPr>
                <w:rFonts w:ascii="Calibri" w:eastAsia="Times New Roman" w:hAnsi="Calibri" w:cs="Calibri"/>
                <w:b/>
                <w:bCs/>
                <w:sz w:val="24"/>
                <w:szCs w:val="24"/>
              </w:rPr>
            </w:pPr>
          </w:p>
          <w:p w14:paraId="5B49378E" w14:textId="77777777" w:rsidR="004726E0" w:rsidRPr="00F801C4" w:rsidRDefault="004726E0" w:rsidP="007977C0">
            <w:pPr>
              <w:rPr>
                <w:rFonts w:ascii="Calibri" w:eastAsia="Times New Roman" w:hAnsi="Calibri" w:cs="Calibri"/>
                <w:b/>
                <w:bCs/>
                <w:sz w:val="24"/>
                <w:szCs w:val="24"/>
              </w:rPr>
            </w:pPr>
            <w:r w:rsidRPr="00F801C4">
              <w:rPr>
                <w:rFonts w:ascii="Calibri" w:eastAsia="Times New Roman" w:hAnsi="Calibri" w:cs="Calibri"/>
                <w:b/>
                <w:bCs/>
                <w:sz w:val="24"/>
                <w:szCs w:val="24"/>
              </w:rPr>
              <w:t>Signature</w:t>
            </w:r>
          </w:p>
        </w:tc>
      </w:tr>
    </w:tbl>
    <w:p w14:paraId="4D409396" w14:textId="77777777" w:rsidR="004726E0" w:rsidRDefault="004726E0" w:rsidP="004726E0">
      <w:pPr>
        <w:spacing w:before="7" w:after="1"/>
      </w:pPr>
    </w:p>
    <w:p w14:paraId="416AAEAB" w14:textId="77777777" w:rsidR="004726E0" w:rsidRDefault="004726E0" w:rsidP="004726E0"/>
    <w:p w14:paraId="34BBB368" w14:textId="77777777" w:rsidR="004726E0" w:rsidRDefault="004726E0" w:rsidP="004726E0"/>
    <w:p w14:paraId="1FDE7C18" w14:textId="77777777" w:rsidR="004726E0" w:rsidRDefault="004726E0" w:rsidP="004726E0"/>
    <w:p w14:paraId="354B59FE" w14:textId="77777777" w:rsidR="004726E0" w:rsidRDefault="004726E0" w:rsidP="004726E0"/>
    <w:p w14:paraId="26C844BC" w14:textId="77777777" w:rsidR="004726E0" w:rsidRDefault="004726E0" w:rsidP="004726E0"/>
    <w:p w14:paraId="6C01A381" w14:textId="77777777" w:rsidR="004726E0" w:rsidRDefault="004726E0" w:rsidP="004726E0"/>
    <w:p w14:paraId="15EA8972" w14:textId="77777777" w:rsidR="004726E0" w:rsidRDefault="004726E0" w:rsidP="004726E0"/>
    <w:p w14:paraId="61A79E5F" w14:textId="77777777" w:rsidR="004726E0" w:rsidRDefault="004726E0" w:rsidP="004726E0"/>
    <w:p w14:paraId="7673990C" w14:textId="77777777" w:rsidR="004726E0" w:rsidRDefault="004726E0" w:rsidP="004726E0"/>
    <w:p w14:paraId="4BC348D6" w14:textId="77777777" w:rsidR="004726E0" w:rsidRDefault="004726E0" w:rsidP="004726E0"/>
    <w:p w14:paraId="1DCE0DBD" w14:textId="77777777" w:rsidR="004726E0" w:rsidRDefault="004726E0" w:rsidP="004726E0"/>
    <w:p w14:paraId="04F1D6E4" w14:textId="77777777" w:rsidR="004726E0" w:rsidRDefault="004726E0" w:rsidP="004726E0"/>
    <w:p w14:paraId="4CCDAA64" w14:textId="77777777" w:rsidR="004726E0" w:rsidRDefault="004726E0" w:rsidP="004726E0"/>
    <w:p w14:paraId="090E95B3" w14:textId="77777777" w:rsidR="004726E0" w:rsidRDefault="004726E0" w:rsidP="004726E0"/>
    <w:p w14:paraId="0F919F90" w14:textId="77777777" w:rsidR="004726E0" w:rsidRDefault="004726E0" w:rsidP="004726E0"/>
    <w:p w14:paraId="60A31F3E" w14:textId="77777777" w:rsidR="004726E0" w:rsidRDefault="004726E0" w:rsidP="004726E0"/>
    <w:p w14:paraId="6CF275BF" w14:textId="77777777" w:rsidR="004726E0" w:rsidRDefault="004726E0" w:rsidP="004726E0"/>
    <w:p w14:paraId="2C9C13A1" w14:textId="77777777" w:rsidR="004726E0" w:rsidRPr="00BF0456" w:rsidRDefault="004726E0" w:rsidP="004726E0">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lastRenderedPageBreak/>
        <w:t>Lesson Plan</w:t>
      </w:r>
    </w:p>
    <w:p w14:paraId="7AA9C90C" w14:textId="77777777" w:rsidR="004726E0" w:rsidRPr="00064BC1"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5E92CF16" w14:textId="77777777" w:rsidR="004726E0"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Semester</w:t>
      </w:r>
    </w:p>
    <w:p w14:paraId="411F7767" w14:textId="77777777" w:rsidR="004726E0" w:rsidRDefault="004726E0" w:rsidP="004726E0">
      <w:pPr>
        <w:jc w:val="center"/>
        <w:rPr>
          <w:rFonts w:ascii="Times New Roman" w:hAnsi="Times New Roman" w:cs="Times New Roman"/>
          <w:b/>
          <w:bCs/>
          <w:sz w:val="28"/>
          <w:szCs w:val="28"/>
        </w:rPr>
      </w:pPr>
      <w:r>
        <w:rPr>
          <w:rFonts w:ascii="Times New Roman" w:hAnsi="Times New Roman" w:cs="Times New Roman"/>
          <w:b/>
          <w:bCs/>
          <w:sz w:val="28"/>
          <w:szCs w:val="28"/>
        </w:rPr>
        <w:t>Cost accounting 6.02</w:t>
      </w:r>
    </w:p>
    <w:p w14:paraId="6F348049" w14:textId="77777777" w:rsidR="004726E0" w:rsidRPr="00064BC1" w:rsidRDefault="004726E0" w:rsidP="004726E0">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Pr>
          <w:rFonts w:ascii="Times New Roman" w:eastAsia="Times New Roman" w:hAnsi="Times New Roman" w:cs="Times New Roman"/>
          <w:b/>
          <w:bCs/>
          <w:sz w:val="28"/>
          <w:szCs w:val="28"/>
        </w:rPr>
        <w:t xml:space="preserve"> Nisha Chhaunker, Poonam, Reena Rani</w:t>
      </w:r>
    </w:p>
    <w:p w14:paraId="4C2A5081" w14:textId="77777777" w:rsidR="004726E0" w:rsidRPr="003D01A3" w:rsidRDefault="004726E0" w:rsidP="004726E0">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4726E0" w:rsidRPr="00D8015C" w14:paraId="0F175459" w14:textId="77777777" w:rsidTr="007977C0">
        <w:trPr>
          <w:trHeight w:val="2617"/>
        </w:trPr>
        <w:tc>
          <w:tcPr>
            <w:tcW w:w="1696" w:type="dxa"/>
          </w:tcPr>
          <w:p w14:paraId="0E5F3291"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7523A603"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 xml:space="preserve">Process costing: Meaning, uses, preparation of process account, treatment of normal wastage, abnormal wastage, abnormal effectiveness, treatment of opening and closing stock (excluding work in progress). Joint product and </w:t>
            </w:r>
            <w:proofErr w:type="gramStart"/>
            <w:r w:rsidRPr="00D8015C">
              <w:rPr>
                <w:rFonts w:ascii="Times New Roman" w:hAnsi="Times New Roman" w:cs="Times New Roman"/>
                <w:sz w:val="28"/>
                <w:szCs w:val="28"/>
              </w:rPr>
              <w:t>By</w:t>
            </w:r>
            <w:proofErr w:type="gramEnd"/>
            <w:r w:rsidRPr="00D8015C">
              <w:rPr>
                <w:rFonts w:ascii="Times New Roman" w:hAnsi="Times New Roman" w:cs="Times New Roman"/>
                <w:sz w:val="28"/>
                <w:szCs w:val="28"/>
              </w:rPr>
              <w:t xml:space="preserve"> product, main methods of apportionment of joint cost, inter process profits.</w:t>
            </w:r>
          </w:p>
          <w:p w14:paraId="73A4A9E9"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Contract costing: meaning, main features, preparation of contract account, escalation clause, contract near completion, cost plus contract. Job and batch costing.</w:t>
            </w:r>
          </w:p>
        </w:tc>
      </w:tr>
      <w:tr w:rsidR="004726E0" w:rsidRPr="00D8015C" w14:paraId="51AAC2A7" w14:textId="77777777" w:rsidTr="007977C0">
        <w:trPr>
          <w:trHeight w:val="248"/>
        </w:trPr>
        <w:tc>
          <w:tcPr>
            <w:tcW w:w="1696" w:type="dxa"/>
          </w:tcPr>
          <w:p w14:paraId="0D0B81D3"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0D802491"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Budgetary control: Meaning of budget and budgetary control, Budgetary control as a management tool, limitations of budgetary control, forecasts and budgets, installation of budgetary control system, classification of budgets, fixed and flexible budgeting, performance budgeting, zero base budgeting and responsibility accounting.</w:t>
            </w:r>
          </w:p>
          <w:p w14:paraId="080788E6"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Standard costing: meaning limitations, standard costs and budget costs, determination of standard cost, cost variances, direct material and direct labour only.</w:t>
            </w:r>
          </w:p>
          <w:p w14:paraId="241B9834" w14:textId="77777777" w:rsidR="004726E0" w:rsidRPr="00D8015C" w:rsidRDefault="004726E0" w:rsidP="007977C0">
            <w:pPr>
              <w:spacing w:before="240"/>
              <w:jc w:val="both"/>
              <w:rPr>
                <w:rFonts w:ascii="Times New Roman" w:hAnsi="Times New Roman" w:cs="Times New Roman"/>
                <w:sz w:val="28"/>
                <w:szCs w:val="28"/>
              </w:rPr>
            </w:pPr>
          </w:p>
        </w:tc>
      </w:tr>
      <w:tr w:rsidR="004726E0" w:rsidRPr="00D8015C" w14:paraId="09BAAEB0" w14:textId="77777777" w:rsidTr="007977C0">
        <w:trPr>
          <w:trHeight w:val="2186"/>
        </w:trPr>
        <w:tc>
          <w:tcPr>
            <w:tcW w:w="1696" w:type="dxa"/>
          </w:tcPr>
          <w:p w14:paraId="1EFA709D"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08BEF8C0" w14:textId="77777777" w:rsidR="004726E0"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 xml:space="preserve">Marginal costing and profit planning: marginal costing, absorption costing, marginal cost, cost volume profit analysis, key factor, BE chart, angle of incidence, concept of decision </w:t>
            </w:r>
            <w:proofErr w:type="gramStart"/>
            <w:r w:rsidRPr="00D8015C">
              <w:rPr>
                <w:rFonts w:ascii="Times New Roman" w:hAnsi="Times New Roman" w:cs="Times New Roman"/>
                <w:sz w:val="28"/>
                <w:szCs w:val="28"/>
              </w:rPr>
              <w:t>making</w:t>
            </w:r>
            <w:proofErr w:type="gramEnd"/>
            <w:r w:rsidRPr="00D8015C">
              <w:rPr>
                <w:rFonts w:ascii="Times New Roman" w:hAnsi="Times New Roman" w:cs="Times New Roman"/>
                <w:sz w:val="28"/>
                <w:szCs w:val="28"/>
              </w:rPr>
              <w:t xml:space="preserve"> and steps involved, determination of sales mix, make or buy decision.</w:t>
            </w:r>
          </w:p>
          <w:p w14:paraId="21599CB1" w14:textId="77777777" w:rsidR="004726E0" w:rsidRDefault="004726E0" w:rsidP="007977C0">
            <w:pPr>
              <w:jc w:val="both"/>
              <w:rPr>
                <w:rFonts w:ascii="Times New Roman" w:hAnsi="Times New Roman" w:cs="Times New Roman"/>
                <w:sz w:val="28"/>
                <w:szCs w:val="28"/>
              </w:rPr>
            </w:pPr>
          </w:p>
          <w:p w14:paraId="05DCFBF6" w14:textId="77777777" w:rsidR="004726E0" w:rsidRPr="00D8015C"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Revision, Test and Assignment</w:t>
            </w:r>
          </w:p>
        </w:tc>
      </w:tr>
    </w:tbl>
    <w:p w14:paraId="59CC50C1" w14:textId="77777777" w:rsidR="004726E0" w:rsidRPr="00D8015C" w:rsidRDefault="004726E0" w:rsidP="004726E0">
      <w:pPr>
        <w:rPr>
          <w:rFonts w:ascii="Times New Roman" w:hAnsi="Times New Roman" w:cs="Times New Roman"/>
          <w:sz w:val="28"/>
          <w:szCs w:val="28"/>
        </w:rPr>
      </w:pPr>
    </w:p>
    <w:p w14:paraId="0E42EC82" w14:textId="77777777" w:rsidR="004726E0" w:rsidRPr="00D8015C" w:rsidRDefault="004726E0" w:rsidP="004726E0">
      <w:pPr>
        <w:rPr>
          <w:rFonts w:ascii="Times New Roman" w:hAnsi="Times New Roman" w:cs="Times New Roman"/>
          <w:sz w:val="28"/>
          <w:szCs w:val="28"/>
        </w:rPr>
      </w:pPr>
    </w:p>
    <w:p w14:paraId="3877FC63" w14:textId="77777777" w:rsidR="004726E0" w:rsidRPr="00D8015C" w:rsidRDefault="004726E0" w:rsidP="004726E0"/>
    <w:p w14:paraId="6E1A2E8A" w14:textId="77777777" w:rsidR="004726E0" w:rsidRPr="00D8015C" w:rsidRDefault="004726E0" w:rsidP="004726E0">
      <w:pPr>
        <w:ind w:firstLine="720"/>
      </w:pPr>
      <w:r w:rsidRPr="00F801C4">
        <w:rPr>
          <w:rFonts w:ascii="Calibri" w:eastAsia="Times New Roman" w:hAnsi="Calibri" w:cs="Calibri"/>
          <w:b/>
          <w:bCs/>
          <w:sz w:val="24"/>
          <w:szCs w:val="24"/>
        </w:rPr>
        <w:t>Signature</w:t>
      </w:r>
    </w:p>
    <w:p w14:paraId="7D785665" w14:textId="77777777" w:rsidR="004726E0" w:rsidRPr="00D8015C" w:rsidRDefault="004726E0" w:rsidP="004726E0"/>
    <w:p w14:paraId="0C97610C" w14:textId="77777777" w:rsidR="004726E0" w:rsidRDefault="004726E0" w:rsidP="004726E0">
      <w:pPr>
        <w:rPr>
          <w:b/>
          <w:sz w:val="28"/>
          <w:szCs w:val="28"/>
        </w:rPr>
      </w:pPr>
    </w:p>
    <w:p w14:paraId="2672C2AE" w14:textId="77777777" w:rsidR="004726E0" w:rsidRDefault="004726E0" w:rsidP="004726E0">
      <w:pPr>
        <w:jc w:val="center"/>
        <w:rPr>
          <w:b/>
          <w:sz w:val="28"/>
          <w:szCs w:val="28"/>
        </w:rPr>
      </w:pPr>
    </w:p>
    <w:p w14:paraId="1BA36554" w14:textId="77777777" w:rsidR="004726E0" w:rsidRDefault="004726E0" w:rsidP="004726E0">
      <w:pPr>
        <w:jc w:val="center"/>
        <w:rPr>
          <w:b/>
          <w:sz w:val="32"/>
          <w:u w:val="thick"/>
        </w:rPr>
      </w:pPr>
    </w:p>
    <w:p w14:paraId="6673125E" w14:textId="77777777" w:rsidR="004726E0" w:rsidRDefault="004726E0" w:rsidP="004726E0">
      <w:pPr>
        <w:spacing w:line="276" w:lineRule="auto"/>
        <w:jc w:val="center"/>
        <w:rPr>
          <w:rFonts w:ascii="Times New Roman" w:hAnsi="Times New Roman" w:cs="Times New Roman"/>
          <w:b/>
          <w:bCs/>
          <w:sz w:val="36"/>
          <w:szCs w:val="36"/>
          <w:u w:val="single"/>
        </w:rPr>
      </w:pPr>
    </w:p>
    <w:p w14:paraId="67948B98" w14:textId="77777777" w:rsidR="004726E0" w:rsidRPr="006B08FA" w:rsidRDefault="004726E0" w:rsidP="004726E0">
      <w:pPr>
        <w:spacing w:line="276" w:lineRule="auto"/>
        <w:jc w:val="center"/>
        <w:rPr>
          <w:rFonts w:ascii="Times New Roman" w:hAnsi="Times New Roman" w:cs="Times New Roman"/>
          <w:b/>
          <w:bCs/>
          <w:sz w:val="36"/>
          <w:szCs w:val="36"/>
          <w:u w:val="single"/>
        </w:rPr>
      </w:pPr>
      <w:r w:rsidRPr="006B08FA">
        <w:rPr>
          <w:rFonts w:ascii="Times New Roman" w:hAnsi="Times New Roman" w:cs="Times New Roman"/>
          <w:b/>
          <w:bCs/>
          <w:sz w:val="36"/>
          <w:szCs w:val="36"/>
          <w:u w:val="single"/>
        </w:rPr>
        <w:lastRenderedPageBreak/>
        <w:t>Lesson Plan</w:t>
      </w:r>
    </w:p>
    <w:p w14:paraId="48BC3231" w14:textId="77777777" w:rsidR="004726E0" w:rsidRPr="006B08FA" w:rsidRDefault="004726E0" w:rsidP="004726E0">
      <w:pPr>
        <w:spacing w:line="276" w:lineRule="auto"/>
        <w:jc w:val="center"/>
        <w:rPr>
          <w:rFonts w:ascii="Times New Roman" w:hAnsi="Times New Roman" w:cs="Times New Roman"/>
          <w:b/>
          <w:bCs/>
          <w:sz w:val="28"/>
          <w:szCs w:val="28"/>
        </w:rPr>
      </w:pPr>
      <w:r w:rsidRPr="006B08FA">
        <w:rPr>
          <w:rFonts w:ascii="Times New Roman" w:hAnsi="Times New Roman" w:cs="Times New Roman"/>
          <w:b/>
          <w:bCs/>
          <w:sz w:val="28"/>
          <w:szCs w:val="28"/>
        </w:rPr>
        <w:t>Session 2021-22(Even)</w:t>
      </w:r>
    </w:p>
    <w:p w14:paraId="76DE51D2" w14:textId="77777777" w:rsidR="004726E0" w:rsidRPr="006B08FA" w:rsidRDefault="004726E0" w:rsidP="004726E0">
      <w:pPr>
        <w:spacing w:line="276" w:lineRule="auto"/>
        <w:jc w:val="center"/>
        <w:rPr>
          <w:rFonts w:ascii="Times New Roman" w:hAnsi="Times New Roman" w:cs="Times New Roman"/>
          <w:b/>
          <w:bCs/>
          <w:sz w:val="28"/>
          <w:szCs w:val="28"/>
        </w:rPr>
      </w:pPr>
      <w:r w:rsidRPr="006B08FA">
        <w:rPr>
          <w:rFonts w:ascii="Times New Roman" w:hAnsi="Times New Roman" w:cs="Times New Roman"/>
          <w:b/>
          <w:bCs/>
          <w:sz w:val="28"/>
          <w:szCs w:val="28"/>
        </w:rPr>
        <w:t>B. Com (Pass) 6th Sem</w:t>
      </w:r>
    </w:p>
    <w:p w14:paraId="49F5E531" w14:textId="77777777" w:rsidR="004726E0" w:rsidRPr="006B08FA" w:rsidRDefault="004726E0" w:rsidP="004726E0">
      <w:pPr>
        <w:spacing w:line="276" w:lineRule="auto"/>
        <w:jc w:val="center"/>
        <w:rPr>
          <w:rFonts w:ascii="Times New Roman" w:hAnsi="Times New Roman" w:cs="Times New Roman"/>
          <w:b/>
          <w:bCs/>
          <w:sz w:val="28"/>
          <w:szCs w:val="28"/>
        </w:rPr>
      </w:pPr>
      <w:r w:rsidRPr="006B08FA">
        <w:rPr>
          <w:rFonts w:ascii="Times New Roman" w:hAnsi="Times New Roman" w:cs="Times New Roman"/>
          <w:b/>
          <w:bCs/>
          <w:sz w:val="28"/>
          <w:szCs w:val="28"/>
        </w:rPr>
        <w:t>Goods and Services Tax (GST) &amp; Customs Law</w:t>
      </w:r>
    </w:p>
    <w:p w14:paraId="79666509" w14:textId="77777777" w:rsidR="004726E0" w:rsidRPr="00372A85" w:rsidRDefault="004726E0" w:rsidP="004726E0">
      <w:pPr>
        <w:spacing w:line="276" w:lineRule="auto"/>
        <w:jc w:val="center"/>
        <w:rPr>
          <w:bCs/>
          <w:sz w:val="28"/>
          <w:szCs w:val="28"/>
        </w:rPr>
      </w:pPr>
      <w:r w:rsidRPr="00F801C4">
        <w:rPr>
          <w:rFonts w:ascii="Times New Roman" w:eastAsia="Times New Roman" w:hAnsi="Times New Roman" w:cs="Times New Roman"/>
          <w:b/>
          <w:bCs/>
          <w:sz w:val="28"/>
          <w:szCs w:val="28"/>
        </w:rPr>
        <w:t xml:space="preserve">Name of the </w:t>
      </w:r>
      <w:proofErr w:type="gramStart"/>
      <w:r w:rsidRPr="00F801C4">
        <w:rPr>
          <w:rFonts w:ascii="Times New Roman" w:eastAsia="Times New Roman" w:hAnsi="Times New Roman" w:cs="Times New Roman"/>
          <w:b/>
          <w:bCs/>
          <w:sz w:val="28"/>
          <w:szCs w:val="28"/>
        </w:rPr>
        <w:t>Teacher:</w:t>
      </w:r>
      <w:r w:rsidRPr="006B08FA">
        <w:rPr>
          <w:rFonts w:ascii="Times New Roman" w:hAnsi="Times New Roman" w:cs="Times New Roman"/>
          <w:b/>
          <w:bCs/>
          <w:sz w:val="28"/>
          <w:szCs w:val="28"/>
        </w:rPr>
        <w:t>Rani</w:t>
      </w:r>
      <w:proofErr w:type="gramEnd"/>
      <w:r w:rsidRPr="006B08FA">
        <w:rPr>
          <w:rFonts w:ascii="Times New Roman" w:hAnsi="Times New Roman" w:cs="Times New Roman"/>
          <w:b/>
          <w:bCs/>
          <w:sz w:val="28"/>
          <w:szCs w:val="28"/>
        </w:rPr>
        <w:t xml:space="preserve"> Kumari, Chitra, Anu, Meenakshi</w:t>
      </w:r>
    </w:p>
    <w:p w14:paraId="683EFB1C" w14:textId="77777777" w:rsidR="004726E0" w:rsidRPr="00FA4B12" w:rsidRDefault="004726E0" w:rsidP="004726E0">
      <w:pPr>
        <w:jc w:val="center"/>
        <w:rPr>
          <w:b/>
          <w:sz w:val="24"/>
          <w:szCs w:val="24"/>
        </w:rPr>
      </w:pPr>
    </w:p>
    <w:tbl>
      <w:tblPr>
        <w:tblW w:w="9744"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878"/>
        <w:gridCol w:w="8866"/>
      </w:tblGrid>
      <w:tr w:rsidR="004726E0" w:rsidRPr="00FA4B12" w14:paraId="25C2922E" w14:textId="77777777" w:rsidTr="007977C0">
        <w:trPr>
          <w:trHeight w:val="356"/>
        </w:trPr>
        <w:tc>
          <w:tcPr>
            <w:tcW w:w="735" w:type="dxa"/>
          </w:tcPr>
          <w:p w14:paraId="5334504A" w14:textId="77777777" w:rsidR="004726E0" w:rsidRPr="0039155C" w:rsidRDefault="004726E0" w:rsidP="007977C0">
            <w:pPr>
              <w:widowControl/>
              <w:autoSpaceDE/>
              <w:autoSpaceDN/>
              <w:rPr>
                <w:sz w:val="24"/>
                <w:szCs w:val="24"/>
              </w:rPr>
            </w:pPr>
            <w:r w:rsidRPr="0039155C">
              <w:rPr>
                <w:sz w:val="24"/>
                <w:szCs w:val="24"/>
              </w:rPr>
              <w:t>Date</w:t>
            </w:r>
          </w:p>
        </w:tc>
        <w:tc>
          <w:tcPr>
            <w:tcW w:w="9009" w:type="dxa"/>
          </w:tcPr>
          <w:p w14:paraId="18F90F09" w14:textId="77777777" w:rsidR="004726E0" w:rsidRPr="0039155C" w:rsidRDefault="004726E0" w:rsidP="007977C0">
            <w:pPr>
              <w:widowControl/>
              <w:autoSpaceDE/>
              <w:autoSpaceDN/>
              <w:rPr>
                <w:sz w:val="24"/>
                <w:szCs w:val="24"/>
              </w:rPr>
            </w:pPr>
            <w:r w:rsidRPr="0039155C">
              <w:rPr>
                <w:sz w:val="24"/>
                <w:szCs w:val="24"/>
              </w:rPr>
              <w:t>Particulars</w:t>
            </w:r>
          </w:p>
        </w:tc>
      </w:tr>
      <w:tr w:rsidR="004726E0" w:rsidRPr="00FA4B12" w14:paraId="70890435" w14:textId="77777777" w:rsidTr="007977C0">
        <w:trPr>
          <w:trHeight w:val="2205"/>
        </w:trPr>
        <w:tc>
          <w:tcPr>
            <w:tcW w:w="735" w:type="dxa"/>
          </w:tcPr>
          <w:p w14:paraId="346EB43F" w14:textId="77777777" w:rsidR="004726E0" w:rsidRPr="00F77514" w:rsidRDefault="004726E0" w:rsidP="007977C0">
            <w:pPr>
              <w:widowControl/>
              <w:autoSpaceDE/>
              <w:autoSpaceDN/>
              <w:rPr>
                <w:rFonts w:ascii="Times New Roman" w:hAnsi="Times New Roman" w:cs="Times New Roman"/>
                <w:sz w:val="28"/>
                <w:szCs w:val="28"/>
              </w:rPr>
            </w:pPr>
            <w:r w:rsidRPr="00F77514">
              <w:rPr>
                <w:rFonts w:ascii="Times New Roman" w:hAnsi="Times New Roman" w:cs="Times New Roman"/>
                <w:sz w:val="28"/>
                <w:szCs w:val="28"/>
              </w:rPr>
              <w:t>April, 2022</w:t>
            </w:r>
          </w:p>
        </w:tc>
        <w:tc>
          <w:tcPr>
            <w:tcW w:w="9009" w:type="dxa"/>
          </w:tcPr>
          <w:p w14:paraId="16059DF2" w14:textId="77777777" w:rsidR="004726E0" w:rsidRPr="00D8015C" w:rsidRDefault="004726E0" w:rsidP="007977C0">
            <w:pPr>
              <w:widowControl/>
              <w:autoSpaceDE/>
              <w:autoSpaceDN/>
              <w:jc w:val="both"/>
              <w:rPr>
                <w:rFonts w:ascii="Times New Roman" w:hAnsi="Times New Roman" w:cs="Times New Roman"/>
                <w:sz w:val="28"/>
                <w:szCs w:val="28"/>
              </w:rPr>
            </w:pPr>
            <w:r w:rsidRPr="00D8015C">
              <w:rPr>
                <w:rFonts w:ascii="Times New Roman" w:hAnsi="Times New Roman" w:cs="Times New Roman"/>
                <w:sz w:val="28"/>
                <w:szCs w:val="28"/>
              </w:rPr>
              <w:t>Salient feature of GST, Benefit of GST, Constitutional Framework of Goods and Services tax, concept of GST; Important definitions; Supply under GST:- Meaning and scope of supply including composite and mixed supply ; levy and collection including reverse charge mechanism, Tax on electronic commerce operator (ECO); Exemption from GST; Composition levy; Place of Supply:- Within state/Union territory, Interstate, Import and export; Time of Supply of goods and services; Value of supply including valuation rules</w:t>
            </w:r>
          </w:p>
        </w:tc>
      </w:tr>
      <w:tr w:rsidR="004726E0" w:rsidRPr="00FA4B12" w14:paraId="7E272E0B" w14:textId="77777777" w:rsidTr="007977C0">
        <w:trPr>
          <w:trHeight w:val="3086"/>
        </w:trPr>
        <w:tc>
          <w:tcPr>
            <w:tcW w:w="735" w:type="dxa"/>
          </w:tcPr>
          <w:p w14:paraId="53736767" w14:textId="77777777" w:rsidR="004726E0" w:rsidRPr="00F77514" w:rsidRDefault="004726E0" w:rsidP="007977C0">
            <w:pPr>
              <w:widowControl/>
              <w:autoSpaceDE/>
              <w:autoSpaceDN/>
              <w:rPr>
                <w:rFonts w:ascii="Times New Roman" w:hAnsi="Times New Roman" w:cs="Times New Roman"/>
                <w:sz w:val="28"/>
                <w:szCs w:val="28"/>
              </w:rPr>
            </w:pPr>
            <w:r w:rsidRPr="00F77514">
              <w:rPr>
                <w:rFonts w:ascii="Times New Roman" w:hAnsi="Times New Roman" w:cs="Times New Roman"/>
                <w:sz w:val="28"/>
                <w:szCs w:val="28"/>
              </w:rPr>
              <w:t>May, 2022</w:t>
            </w:r>
          </w:p>
        </w:tc>
        <w:tc>
          <w:tcPr>
            <w:tcW w:w="9009" w:type="dxa"/>
          </w:tcPr>
          <w:p w14:paraId="0D52C7E4" w14:textId="77777777" w:rsidR="004726E0" w:rsidRPr="00D8015C" w:rsidRDefault="004726E0" w:rsidP="007977C0">
            <w:pPr>
              <w:widowControl/>
              <w:autoSpaceDE/>
              <w:autoSpaceDN/>
              <w:jc w:val="both"/>
              <w:rPr>
                <w:rFonts w:ascii="Times New Roman" w:hAnsi="Times New Roman" w:cs="Times New Roman"/>
                <w:sz w:val="28"/>
                <w:szCs w:val="28"/>
              </w:rPr>
            </w:pPr>
            <w:r w:rsidRPr="00D8015C">
              <w:rPr>
                <w:rFonts w:ascii="Times New Roman" w:hAnsi="Times New Roman" w:cs="Times New Roman"/>
                <w:sz w:val="28"/>
                <w:szCs w:val="28"/>
              </w:rPr>
              <w:t>Input tax credit: - Eligibility and conditions for taking Input Tax Credit, Apportionment of credit and blocked credit, ITC in case of banking company and financial institutions, ITC availability in special circumstances, Reversal of ITC on switching to composition levy or exit from tax-paying status, Transfer of ITC on account of change in constitution of registered person, Input service distributors</w:t>
            </w:r>
          </w:p>
          <w:p w14:paraId="3BCB37C4" w14:textId="77777777" w:rsidR="004726E0" w:rsidRPr="00D8015C" w:rsidRDefault="004726E0" w:rsidP="007977C0">
            <w:pPr>
              <w:widowControl/>
              <w:autoSpaceDE/>
              <w:autoSpaceDN/>
              <w:jc w:val="both"/>
              <w:rPr>
                <w:rFonts w:ascii="Times New Roman" w:hAnsi="Times New Roman" w:cs="Times New Roman"/>
                <w:sz w:val="28"/>
                <w:szCs w:val="28"/>
              </w:rPr>
            </w:pPr>
            <w:r w:rsidRPr="00D8015C">
              <w:rPr>
                <w:rFonts w:ascii="Times New Roman" w:hAnsi="Times New Roman" w:cs="Times New Roman"/>
                <w:sz w:val="28"/>
                <w:szCs w:val="28"/>
              </w:rPr>
              <w:t>Registration; Issue of invoices: - tax invoice, revised tax invoice, credit note, debit note, bill of supply, receipt voucher, refund voucher, payment voucher, invoices in special cases.; E-way bill; Payment of Taxes; Returns; Job work; Provision of TDS and TCS; Record keeping, Assessment and Audit;</w:t>
            </w:r>
          </w:p>
        </w:tc>
      </w:tr>
      <w:tr w:rsidR="004726E0" w:rsidRPr="00FA4B12" w14:paraId="02FCEF15" w14:textId="77777777" w:rsidTr="007977C0">
        <w:trPr>
          <w:trHeight w:val="1995"/>
        </w:trPr>
        <w:tc>
          <w:tcPr>
            <w:tcW w:w="735" w:type="dxa"/>
          </w:tcPr>
          <w:p w14:paraId="401E6604" w14:textId="77777777" w:rsidR="004726E0" w:rsidRPr="00F77514" w:rsidRDefault="004726E0" w:rsidP="007977C0">
            <w:pPr>
              <w:widowControl/>
              <w:autoSpaceDE/>
              <w:autoSpaceDN/>
              <w:rPr>
                <w:rFonts w:ascii="Times New Roman" w:hAnsi="Times New Roman" w:cs="Times New Roman"/>
                <w:sz w:val="28"/>
                <w:szCs w:val="28"/>
              </w:rPr>
            </w:pPr>
            <w:r w:rsidRPr="00F77514">
              <w:rPr>
                <w:rFonts w:ascii="Times New Roman" w:hAnsi="Times New Roman" w:cs="Times New Roman"/>
                <w:sz w:val="28"/>
                <w:szCs w:val="28"/>
              </w:rPr>
              <w:t>June, 2022</w:t>
            </w:r>
          </w:p>
        </w:tc>
        <w:tc>
          <w:tcPr>
            <w:tcW w:w="9009" w:type="dxa"/>
          </w:tcPr>
          <w:p w14:paraId="693C7168" w14:textId="77777777" w:rsidR="004726E0" w:rsidRPr="00D8015C" w:rsidRDefault="004726E0" w:rsidP="007977C0">
            <w:pPr>
              <w:widowControl/>
              <w:autoSpaceDE/>
              <w:autoSpaceDN/>
              <w:jc w:val="both"/>
              <w:rPr>
                <w:rFonts w:ascii="Times New Roman" w:hAnsi="Times New Roman" w:cs="Times New Roman"/>
                <w:sz w:val="28"/>
                <w:szCs w:val="28"/>
              </w:rPr>
            </w:pPr>
            <w:r w:rsidRPr="00D8015C">
              <w:rPr>
                <w:rFonts w:ascii="Times New Roman" w:hAnsi="Times New Roman" w:cs="Times New Roman"/>
                <w:sz w:val="28"/>
                <w:szCs w:val="28"/>
              </w:rPr>
              <w:t>Customs duty: Important definitions, types, importance, documents required for import and export procedure: Export Promotion Scheme.</w:t>
            </w:r>
          </w:p>
          <w:p w14:paraId="4ED78756" w14:textId="77777777" w:rsidR="004726E0" w:rsidRPr="00D8015C" w:rsidRDefault="004726E0" w:rsidP="007977C0">
            <w:pPr>
              <w:widowControl/>
              <w:autoSpaceDE/>
              <w:autoSpaceDN/>
              <w:jc w:val="both"/>
              <w:rPr>
                <w:rFonts w:ascii="Times New Roman" w:hAnsi="Times New Roman" w:cs="Times New Roman"/>
                <w:sz w:val="28"/>
                <w:szCs w:val="28"/>
              </w:rPr>
            </w:pPr>
          </w:p>
          <w:p w14:paraId="3D6FBEF1" w14:textId="77777777" w:rsidR="004726E0" w:rsidRPr="00D8015C" w:rsidRDefault="004726E0" w:rsidP="007977C0">
            <w:pPr>
              <w:widowControl/>
              <w:autoSpaceDE/>
              <w:autoSpaceDN/>
              <w:jc w:val="both"/>
              <w:rPr>
                <w:rFonts w:ascii="Times New Roman" w:hAnsi="Times New Roman" w:cs="Times New Roman"/>
                <w:sz w:val="28"/>
                <w:szCs w:val="28"/>
              </w:rPr>
            </w:pPr>
            <w:r w:rsidRPr="00D8015C">
              <w:rPr>
                <w:rFonts w:ascii="Times New Roman" w:hAnsi="Times New Roman" w:cs="Times New Roman"/>
                <w:sz w:val="28"/>
                <w:szCs w:val="28"/>
              </w:rPr>
              <w:t>Revision, Test and Assignment.</w:t>
            </w:r>
          </w:p>
        </w:tc>
      </w:tr>
    </w:tbl>
    <w:p w14:paraId="3C6CAFB4" w14:textId="77777777" w:rsidR="004726E0" w:rsidRDefault="004726E0" w:rsidP="004726E0">
      <w:pPr>
        <w:spacing w:line="276" w:lineRule="auto"/>
        <w:rPr>
          <w:b/>
          <w:bCs/>
          <w:sz w:val="36"/>
          <w:szCs w:val="36"/>
          <w:u w:val="single"/>
        </w:rPr>
      </w:pPr>
    </w:p>
    <w:p w14:paraId="309D5347" w14:textId="77777777" w:rsidR="004726E0" w:rsidRDefault="004726E0" w:rsidP="004726E0">
      <w:pPr>
        <w:spacing w:line="276" w:lineRule="auto"/>
        <w:rPr>
          <w:b/>
          <w:bCs/>
          <w:sz w:val="36"/>
          <w:szCs w:val="36"/>
          <w:u w:val="single"/>
        </w:rPr>
      </w:pPr>
    </w:p>
    <w:p w14:paraId="1E908ED5" w14:textId="77777777" w:rsidR="004726E0" w:rsidRDefault="004726E0" w:rsidP="004726E0">
      <w:pPr>
        <w:spacing w:line="276" w:lineRule="auto"/>
        <w:ind w:firstLine="720"/>
        <w:rPr>
          <w:rFonts w:ascii="Times New Roman" w:hAnsi="Times New Roman" w:cs="Times New Roman"/>
          <w:b/>
          <w:bCs/>
          <w:sz w:val="36"/>
          <w:szCs w:val="36"/>
          <w:u w:val="single"/>
        </w:rPr>
      </w:pPr>
      <w:r w:rsidRPr="00F801C4">
        <w:rPr>
          <w:rFonts w:ascii="Calibri" w:eastAsia="Times New Roman" w:hAnsi="Calibri" w:cs="Calibri"/>
          <w:b/>
          <w:bCs/>
          <w:sz w:val="24"/>
          <w:szCs w:val="24"/>
        </w:rPr>
        <w:t>Signature</w:t>
      </w:r>
    </w:p>
    <w:p w14:paraId="2AC43229" w14:textId="77777777" w:rsidR="004726E0" w:rsidRDefault="004726E0" w:rsidP="004726E0">
      <w:pPr>
        <w:spacing w:line="276" w:lineRule="auto"/>
        <w:jc w:val="center"/>
        <w:rPr>
          <w:rFonts w:ascii="Times New Roman" w:hAnsi="Times New Roman" w:cs="Times New Roman"/>
          <w:b/>
          <w:bCs/>
          <w:sz w:val="36"/>
          <w:szCs w:val="36"/>
          <w:u w:val="single"/>
        </w:rPr>
      </w:pPr>
    </w:p>
    <w:p w14:paraId="43C50BE3" w14:textId="77777777" w:rsidR="004726E0" w:rsidRDefault="004726E0" w:rsidP="004726E0">
      <w:pPr>
        <w:spacing w:line="276" w:lineRule="auto"/>
        <w:jc w:val="center"/>
        <w:rPr>
          <w:rFonts w:ascii="Times New Roman" w:hAnsi="Times New Roman" w:cs="Times New Roman"/>
          <w:b/>
          <w:bCs/>
          <w:sz w:val="36"/>
          <w:szCs w:val="36"/>
          <w:u w:val="single"/>
        </w:rPr>
      </w:pPr>
    </w:p>
    <w:p w14:paraId="7965D7C2" w14:textId="77777777" w:rsidR="004726E0" w:rsidRDefault="004726E0" w:rsidP="004726E0">
      <w:pPr>
        <w:spacing w:line="276" w:lineRule="auto"/>
        <w:jc w:val="center"/>
        <w:rPr>
          <w:rFonts w:ascii="Times New Roman" w:hAnsi="Times New Roman" w:cs="Times New Roman"/>
          <w:b/>
          <w:bCs/>
          <w:sz w:val="36"/>
          <w:szCs w:val="36"/>
          <w:u w:val="single"/>
        </w:rPr>
      </w:pPr>
    </w:p>
    <w:p w14:paraId="53131494" w14:textId="77777777" w:rsidR="004726E0" w:rsidRDefault="004726E0" w:rsidP="004726E0">
      <w:pPr>
        <w:spacing w:line="276" w:lineRule="auto"/>
        <w:jc w:val="center"/>
        <w:rPr>
          <w:rFonts w:ascii="Times New Roman" w:hAnsi="Times New Roman" w:cs="Times New Roman"/>
          <w:b/>
          <w:bCs/>
          <w:sz w:val="36"/>
          <w:szCs w:val="36"/>
          <w:u w:val="single"/>
        </w:rPr>
      </w:pPr>
    </w:p>
    <w:p w14:paraId="1E094936" w14:textId="77777777" w:rsidR="004726E0" w:rsidRPr="00DA15A7" w:rsidRDefault="004726E0" w:rsidP="004726E0">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654A4F1E" w14:textId="77777777" w:rsidR="004726E0" w:rsidRPr="00064BC1"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6ECA1C12" w14:textId="77777777" w:rsidR="004726E0"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5AA3C723" w14:textId="77777777" w:rsidR="004726E0" w:rsidRDefault="004726E0" w:rsidP="004726E0">
      <w:pPr>
        <w:jc w:val="center"/>
        <w:rPr>
          <w:rFonts w:ascii="Times New Roman" w:hAnsi="Times New Roman" w:cs="Times New Roman"/>
          <w:b/>
          <w:bCs/>
          <w:sz w:val="28"/>
          <w:szCs w:val="28"/>
        </w:rPr>
      </w:pPr>
      <w:r>
        <w:rPr>
          <w:rFonts w:ascii="Times New Roman" w:hAnsi="Times New Roman" w:cs="Times New Roman"/>
          <w:b/>
          <w:bCs/>
          <w:sz w:val="28"/>
          <w:szCs w:val="28"/>
        </w:rPr>
        <w:t xml:space="preserve">Subject: </w:t>
      </w:r>
      <w:r w:rsidRPr="0031343A">
        <w:rPr>
          <w:rFonts w:ascii="Times New Roman" w:hAnsi="Times New Roman" w:cs="Times New Roman"/>
          <w:b/>
          <w:bCs/>
          <w:sz w:val="28"/>
          <w:szCs w:val="28"/>
        </w:rPr>
        <w:t>Auditing</w:t>
      </w:r>
    </w:p>
    <w:p w14:paraId="581B796F" w14:textId="77777777" w:rsidR="004726E0" w:rsidRPr="00064BC1" w:rsidRDefault="004726E0" w:rsidP="004726E0">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Pr>
          <w:rFonts w:ascii="Times New Roman" w:hAnsi="Times New Roman" w:cs="Times New Roman"/>
          <w:b/>
          <w:bCs/>
          <w:sz w:val="28"/>
          <w:szCs w:val="28"/>
        </w:rPr>
        <w:t xml:space="preserve"> Nirmal, Sammi </w:t>
      </w:r>
      <w:proofErr w:type="gramStart"/>
      <w:r>
        <w:rPr>
          <w:rFonts w:ascii="Times New Roman" w:hAnsi="Times New Roman" w:cs="Times New Roman"/>
          <w:b/>
          <w:bCs/>
          <w:sz w:val="28"/>
          <w:szCs w:val="28"/>
        </w:rPr>
        <w:t>Kumari,Jyoti</w:t>
      </w:r>
      <w:proofErr w:type="gramEnd"/>
      <w:r>
        <w:rPr>
          <w:rFonts w:ascii="Times New Roman" w:hAnsi="Times New Roman" w:cs="Times New Roman"/>
          <w:b/>
          <w:bCs/>
          <w:sz w:val="28"/>
          <w:szCs w:val="28"/>
        </w:rPr>
        <w:t xml:space="preserve"> Nirban</w:t>
      </w:r>
    </w:p>
    <w:p w14:paraId="310E6A7F" w14:textId="77777777" w:rsidR="004726E0" w:rsidRPr="003D01A3" w:rsidRDefault="004726E0" w:rsidP="004726E0">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4726E0" w:rsidRPr="00C26168" w14:paraId="190FD17E" w14:textId="77777777" w:rsidTr="007977C0">
        <w:trPr>
          <w:trHeight w:val="1345"/>
        </w:trPr>
        <w:tc>
          <w:tcPr>
            <w:tcW w:w="1696" w:type="dxa"/>
          </w:tcPr>
          <w:p w14:paraId="11185571"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6D929894"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Auditing: Meaning, objectives, importance, and types of Auditing.</w:t>
            </w:r>
          </w:p>
          <w:p w14:paraId="2BF45F60"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Audit Process: internal control, internal check &amp; internal audit, audit programmer.</w:t>
            </w:r>
          </w:p>
          <w:p w14:paraId="58FBB838"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Audit Procedure: Routine checking, vouching.</w:t>
            </w:r>
          </w:p>
          <w:p w14:paraId="4BD72E16" w14:textId="77777777" w:rsidR="004726E0" w:rsidRPr="00C26168"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verification &amp; valuation of assets &amp; liabilities.</w:t>
            </w:r>
          </w:p>
        </w:tc>
      </w:tr>
      <w:tr w:rsidR="004726E0" w:rsidRPr="00C26168" w14:paraId="2F2693DA" w14:textId="77777777" w:rsidTr="007977C0">
        <w:trPr>
          <w:trHeight w:val="248"/>
        </w:trPr>
        <w:tc>
          <w:tcPr>
            <w:tcW w:w="1696" w:type="dxa"/>
          </w:tcPr>
          <w:p w14:paraId="0EE49DE7"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738A5333" w14:textId="77777777" w:rsidR="004726E0" w:rsidRPr="00D8015C" w:rsidRDefault="004726E0" w:rsidP="007977C0">
            <w:pPr>
              <w:rPr>
                <w:rFonts w:ascii="Times New Roman" w:hAnsi="Times New Roman" w:cs="Times New Roman"/>
                <w:sz w:val="28"/>
                <w:szCs w:val="28"/>
              </w:rPr>
            </w:pPr>
            <w:r w:rsidRPr="00D8015C">
              <w:rPr>
                <w:rFonts w:ascii="Times New Roman" w:hAnsi="Times New Roman" w:cs="Times New Roman"/>
                <w:sz w:val="28"/>
                <w:szCs w:val="28"/>
              </w:rPr>
              <w:t>Audit of Public Company: Qualification. Appointment of company Auditors, their powers, duties, and Liabilities. Audit of depreciation and reserves. Divisible profits &amp; dividends.</w:t>
            </w:r>
          </w:p>
          <w:p w14:paraId="1CA6B2C8" w14:textId="77777777" w:rsidR="004726E0" w:rsidRDefault="004726E0" w:rsidP="007977C0">
            <w:pPr>
              <w:rPr>
                <w:rFonts w:ascii="Times New Roman" w:hAnsi="Times New Roman" w:cs="Times New Roman"/>
                <w:sz w:val="28"/>
                <w:szCs w:val="28"/>
              </w:rPr>
            </w:pPr>
          </w:p>
          <w:p w14:paraId="422561D2" w14:textId="77777777" w:rsidR="004726E0" w:rsidRPr="00C26168" w:rsidRDefault="004726E0" w:rsidP="007977C0">
            <w:pPr>
              <w:rPr>
                <w:rFonts w:ascii="Times New Roman" w:hAnsi="Times New Roman" w:cs="Times New Roman"/>
                <w:sz w:val="28"/>
                <w:szCs w:val="28"/>
              </w:rPr>
            </w:pPr>
          </w:p>
        </w:tc>
      </w:tr>
      <w:tr w:rsidR="004726E0" w:rsidRPr="00C26168" w14:paraId="509A6FE3" w14:textId="77777777" w:rsidTr="007977C0">
        <w:trPr>
          <w:trHeight w:val="1226"/>
        </w:trPr>
        <w:tc>
          <w:tcPr>
            <w:tcW w:w="1696" w:type="dxa"/>
          </w:tcPr>
          <w:p w14:paraId="7602CE82" w14:textId="77777777" w:rsidR="004726E0" w:rsidRPr="00D8015C" w:rsidRDefault="004726E0" w:rsidP="007977C0">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64B959E5" w14:textId="77777777" w:rsidR="004726E0" w:rsidRPr="00D8015C" w:rsidRDefault="004726E0" w:rsidP="007977C0">
            <w:pPr>
              <w:rPr>
                <w:rFonts w:ascii="Times New Roman" w:hAnsi="Times New Roman" w:cs="Times New Roman"/>
                <w:sz w:val="28"/>
                <w:szCs w:val="28"/>
              </w:rPr>
            </w:pPr>
            <w:r w:rsidRPr="00D8015C">
              <w:rPr>
                <w:rFonts w:ascii="Times New Roman" w:hAnsi="Times New Roman" w:cs="Times New Roman"/>
                <w:sz w:val="28"/>
                <w:szCs w:val="28"/>
              </w:rPr>
              <w:t xml:space="preserve">Audit Report and Investigation Audit Report: Meaning, objectives, contents, and types. Investigation: Meaning, Nature and objectives, </w:t>
            </w:r>
          </w:p>
          <w:p w14:paraId="35BA8C05" w14:textId="77777777" w:rsidR="004726E0" w:rsidRPr="00C26168" w:rsidRDefault="004726E0" w:rsidP="007977C0">
            <w:pPr>
              <w:rPr>
                <w:rFonts w:ascii="Times New Roman" w:hAnsi="Times New Roman" w:cs="Times New Roman"/>
                <w:sz w:val="28"/>
                <w:szCs w:val="28"/>
              </w:rPr>
            </w:pPr>
            <w:r w:rsidRPr="0008790F">
              <w:rPr>
                <w:rFonts w:ascii="Times New Roman" w:hAnsi="Times New Roman" w:cs="Times New Roman"/>
                <w:sz w:val="28"/>
                <w:szCs w:val="28"/>
              </w:rPr>
              <w:t>Revision, Test and Assignment</w:t>
            </w:r>
          </w:p>
        </w:tc>
      </w:tr>
    </w:tbl>
    <w:p w14:paraId="4FC329A9" w14:textId="77777777" w:rsidR="004726E0" w:rsidRDefault="004726E0" w:rsidP="004726E0"/>
    <w:p w14:paraId="0D221C34" w14:textId="77777777" w:rsidR="004726E0" w:rsidRDefault="004726E0" w:rsidP="004726E0"/>
    <w:p w14:paraId="70A0A844" w14:textId="77777777" w:rsidR="004726E0" w:rsidRDefault="004726E0" w:rsidP="004726E0">
      <w:r>
        <w:tab/>
      </w:r>
    </w:p>
    <w:p w14:paraId="5E642D71" w14:textId="77777777" w:rsidR="004726E0" w:rsidRDefault="004726E0" w:rsidP="004726E0">
      <w:pPr>
        <w:ind w:firstLine="720"/>
      </w:pPr>
      <w:r w:rsidRPr="00F801C4">
        <w:rPr>
          <w:rFonts w:ascii="Calibri" w:eastAsia="Times New Roman" w:hAnsi="Calibri" w:cs="Calibri"/>
          <w:b/>
          <w:bCs/>
          <w:sz w:val="24"/>
          <w:szCs w:val="24"/>
        </w:rPr>
        <w:t>Signature</w:t>
      </w:r>
    </w:p>
    <w:p w14:paraId="443021E4" w14:textId="77777777" w:rsidR="004726E0" w:rsidRDefault="004726E0" w:rsidP="004726E0"/>
    <w:p w14:paraId="0590F981" w14:textId="77777777" w:rsidR="004726E0" w:rsidRDefault="004726E0" w:rsidP="004726E0"/>
    <w:p w14:paraId="25C07CE4" w14:textId="77777777" w:rsidR="004726E0" w:rsidRDefault="004726E0" w:rsidP="004726E0"/>
    <w:p w14:paraId="6484050D" w14:textId="77777777" w:rsidR="004726E0" w:rsidRDefault="004726E0" w:rsidP="004726E0"/>
    <w:p w14:paraId="37C2B5D7" w14:textId="77777777" w:rsidR="004726E0" w:rsidRDefault="004726E0" w:rsidP="004726E0"/>
    <w:p w14:paraId="43C6C515" w14:textId="77777777" w:rsidR="004726E0" w:rsidRDefault="004726E0" w:rsidP="004726E0"/>
    <w:p w14:paraId="3B839783" w14:textId="77777777" w:rsidR="004726E0" w:rsidRDefault="004726E0" w:rsidP="004726E0"/>
    <w:p w14:paraId="4258511C" w14:textId="77777777" w:rsidR="004726E0" w:rsidRDefault="004726E0" w:rsidP="004726E0"/>
    <w:p w14:paraId="512C74D0" w14:textId="77777777" w:rsidR="004726E0" w:rsidRDefault="004726E0" w:rsidP="004726E0"/>
    <w:p w14:paraId="318A4101" w14:textId="77777777" w:rsidR="004726E0" w:rsidRDefault="004726E0" w:rsidP="004726E0"/>
    <w:p w14:paraId="1FEC9D5B" w14:textId="77777777" w:rsidR="004726E0" w:rsidRDefault="004726E0" w:rsidP="004726E0"/>
    <w:p w14:paraId="535D654E" w14:textId="77777777" w:rsidR="004726E0" w:rsidRDefault="004726E0" w:rsidP="004726E0"/>
    <w:p w14:paraId="4104327C" w14:textId="77777777" w:rsidR="004726E0" w:rsidRDefault="004726E0" w:rsidP="004726E0"/>
    <w:p w14:paraId="59118E05" w14:textId="77777777" w:rsidR="004726E0" w:rsidRDefault="004726E0" w:rsidP="004726E0"/>
    <w:p w14:paraId="118240E4" w14:textId="77777777" w:rsidR="004726E0" w:rsidRDefault="004726E0" w:rsidP="004726E0"/>
    <w:p w14:paraId="4D0033F5" w14:textId="77777777" w:rsidR="004726E0" w:rsidRDefault="004726E0" w:rsidP="004726E0"/>
    <w:p w14:paraId="1BD622A3" w14:textId="77777777" w:rsidR="004726E0" w:rsidRDefault="004726E0" w:rsidP="004726E0"/>
    <w:p w14:paraId="00FB7886" w14:textId="77777777" w:rsidR="004726E0" w:rsidRDefault="004726E0" w:rsidP="004726E0"/>
    <w:p w14:paraId="4A4B4DB9" w14:textId="77777777" w:rsidR="004726E0" w:rsidRDefault="004726E0" w:rsidP="004726E0"/>
    <w:p w14:paraId="45F19005" w14:textId="77777777" w:rsidR="004726E0" w:rsidRDefault="004726E0" w:rsidP="004726E0"/>
    <w:p w14:paraId="5F2EDEA4" w14:textId="77777777" w:rsidR="004726E0" w:rsidRDefault="004726E0" w:rsidP="004726E0"/>
    <w:p w14:paraId="242016B7" w14:textId="77777777" w:rsidR="004726E0" w:rsidRDefault="004726E0" w:rsidP="004726E0"/>
    <w:p w14:paraId="7E143BD9" w14:textId="77777777" w:rsidR="004726E0" w:rsidRDefault="004726E0" w:rsidP="004726E0"/>
    <w:p w14:paraId="6948FE13" w14:textId="77777777" w:rsidR="004726E0" w:rsidRPr="00DA15A7" w:rsidRDefault="004726E0" w:rsidP="004726E0">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3047FDB0" w14:textId="77777777" w:rsidR="004726E0" w:rsidRPr="00064BC1"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54DC1A29" w14:textId="77777777" w:rsidR="004726E0" w:rsidRDefault="004726E0" w:rsidP="004726E0">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P</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1AE46CD7" w14:textId="77777777" w:rsidR="004726E0" w:rsidRDefault="004726E0" w:rsidP="004726E0">
      <w:pPr>
        <w:jc w:val="center"/>
        <w:rPr>
          <w:rFonts w:ascii="Times New Roman" w:hAnsi="Times New Roman" w:cs="Times New Roman"/>
          <w:b/>
          <w:bCs/>
          <w:sz w:val="28"/>
          <w:szCs w:val="28"/>
        </w:rPr>
      </w:pPr>
      <w:r>
        <w:rPr>
          <w:rFonts w:ascii="Times New Roman" w:hAnsi="Times New Roman" w:cs="Times New Roman"/>
          <w:b/>
          <w:bCs/>
          <w:sz w:val="28"/>
          <w:szCs w:val="28"/>
        </w:rPr>
        <w:t xml:space="preserve">Subject: </w:t>
      </w:r>
      <w:r w:rsidRPr="0080335D">
        <w:rPr>
          <w:rFonts w:ascii="Times New Roman" w:hAnsi="Times New Roman" w:cs="Times New Roman"/>
          <w:b/>
          <w:bCs/>
          <w:sz w:val="28"/>
          <w:szCs w:val="28"/>
        </w:rPr>
        <w:t>International Marketing</w:t>
      </w:r>
    </w:p>
    <w:p w14:paraId="483034B2" w14:textId="77777777" w:rsidR="004726E0" w:rsidRDefault="004726E0" w:rsidP="004726E0">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 xml:space="preserve">Name of the </w:t>
      </w:r>
      <w:proofErr w:type="gramStart"/>
      <w:r w:rsidRPr="00F801C4">
        <w:rPr>
          <w:rFonts w:ascii="Times New Roman" w:eastAsia="Times New Roman" w:hAnsi="Times New Roman" w:cs="Times New Roman"/>
          <w:b/>
          <w:bCs/>
          <w:sz w:val="28"/>
          <w:szCs w:val="28"/>
        </w:rPr>
        <w:t>Teacher:</w:t>
      </w:r>
      <w:r>
        <w:rPr>
          <w:rFonts w:ascii="Times New Roman" w:hAnsi="Times New Roman" w:cs="Times New Roman"/>
          <w:b/>
          <w:bCs/>
          <w:sz w:val="28"/>
          <w:szCs w:val="28"/>
        </w:rPr>
        <w:t>Ritu</w:t>
      </w:r>
      <w:proofErr w:type="gramEnd"/>
      <w:r>
        <w:rPr>
          <w:rFonts w:ascii="Times New Roman" w:hAnsi="Times New Roman" w:cs="Times New Roman"/>
          <w:b/>
          <w:bCs/>
          <w:sz w:val="28"/>
          <w:szCs w:val="28"/>
        </w:rPr>
        <w:t>, Rani</w:t>
      </w:r>
      <w:r w:rsidRPr="006B08FA">
        <w:rPr>
          <w:rFonts w:ascii="Times New Roman" w:hAnsi="Times New Roman" w:cs="Times New Roman"/>
          <w:b/>
          <w:bCs/>
          <w:sz w:val="28"/>
          <w:szCs w:val="28"/>
        </w:rPr>
        <w:t>Kumari</w:t>
      </w:r>
      <w:r>
        <w:rPr>
          <w:rFonts w:ascii="Times New Roman" w:hAnsi="Times New Roman" w:cs="Times New Roman"/>
          <w:b/>
          <w:bCs/>
          <w:sz w:val="28"/>
          <w:szCs w:val="28"/>
        </w:rPr>
        <w:t>,JyotiNirban,Megha, Chitra</w:t>
      </w:r>
    </w:p>
    <w:p w14:paraId="7C625A2A" w14:textId="77777777" w:rsidR="004726E0" w:rsidRDefault="004726E0" w:rsidP="004726E0">
      <w:pPr>
        <w:rPr>
          <w:rFonts w:ascii="Times New Roman" w:hAnsi="Times New Roman" w:cs="Times New Roman"/>
        </w:rPr>
      </w:pPr>
    </w:p>
    <w:p w14:paraId="642A04BA" w14:textId="77777777" w:rsidR="004726E0" w:rsidRPr="003D01A3" w:rsidRDefault="004726E0" w:rsidP="004726E0">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4726E0" w:rsidRPr="00D8015C" w14:paraId="1889E7A1" w14:textId="77777777" w:rsidTr="007977C0">
        <w:trPr>
          <w:trHeight w:val="1345"/>
        </w:trPr>
        <w:tc>
          <w:tcPr>
            <w:tcW w:w="1696" w:type="dxa"/>
          </w:tcPr>
          <w:p w14:paraId="3B043CFF"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2CA4CBEB"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 xml:space="preserve">Introduction, Environment, Foreign Market Selection </w:t>
            </w:r>
            <w:proofErr w:type="gramStart"/>
            <w:r w:rsidRPr="00D8015C">
              <w:rPr>
                <w:rFonts w:ascii="Times New Roman" w:hAnsi="Times New Roman" w:cs="Times New Roman"/>
                <w:sz w:val="28"/>
                <w:szCs w:val="28"/>
              </w:rPr>
              <w:t>And</w:t>
            </w:r>
            <w:proofErr w:type="gramEnd"/>
            <w:r w:rsidRPr="00D8015C">
              <w:rPr>
                <w:rFonts w:ascii="Times New Roman" w:hAnsi="Times New Roman" w:cs="Times New Roman"/>
                <w:sz w:val="28"/>
                <w:szCs w:val="28"/>
              </w:rPr>
              <w:t xml:space="preserve"> Entry Modes, </w:t>
            </w:r>
          </w:p>
          <w:p w14:paraId="492FC293"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Product Planning, International Product Life Cycle,</w:t>
            </w:r>
          </w:p>
          <w:p w14:paraId="484850D3"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 xml:space="preserve">Marketing Research </w:t>
            </w:r>
            <w:proofErr w:type="gramStart"/>
            <w:r w:rsidRPr="00D8015C">
              <w:rPr>
                <w:rFonts w:ascii="Times New Roman" w:hAnsi="Times New Roman" w:cs="Times New Roman"/>
                <w:sz w:val="28"/>
                <w:szCs w:val="28"/>
              </w:rPr>
              <w:t>And</w:t>
            </w:r>
            <w:proofErr w:type="gramEnd"/>
            <w:r w:rsidRPr="00D8015C">
              <w:rPr>
                <w:rFonts w:ascii="Times New Roman" w:hAnsi="Times New Roman" w:cs="Times New Roman"/>
                <w:sz w:val="28"/>
                <w:szCs w:val="28"/>
              </w:rPr>
              <w:t xml:space="preserve"> Information,</w:t>
            </w:r>
          </w:p>
          <w:p w14:paraId="19519D2D"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 xml:space="preserve">Branding, Packaging </w:t>
            </w:r>
            <w:proofErr w:type="gramStart"/>
            <w:r w:rsidRPr="00D8015C">
              <w:rPr>
                <w:rFonts w:ascii="Times New Roman" w:hAnsi="Times New Roman" w:cs="Times New Roman"/>
                <w:sz w:val="28"/>
                <w:szCs w:val="28"/>
              </w:rPr>
              <w:t>And</w:t>
            </w:r>
            <w:proofErr w:type="gramEnd"/>
            <w:r w:rsidRPr="00D8015C">
              <w:rPr>
                <w:rFonts w:ascii="Times New Roman" w:hAnsi="Times New Roman" w:cs="Times New Roman"/>
                <w:sz w:val="28"/>
                <w:szCs w:val="28"/>
              </w:rPr>
              <w:t xml:space="preserve"> Labeling, Assignment</w:t>
            </w:r>
          </w:p>
          <w:p w14:paraId="6B0777C0" w14:textId="77777777" w:rsidR="004726E0" w:rsidRPr="00D8015C" w:rsidRDefault="004726E0" w:rsidP="007977C0">
            <w:pPr>
              <w:jc w:val="both"/>
              <w:rPr>
                <w:rFonts w:ascii="Times New Roman" w:hAnsi="Times New Roman" w:cs="Times New Roman"/>
                <w:sz w:val="28"/>
                <w:szCs w:val="28"/>
              </w:rPr>
            </w:pPr>
          </w:p>
        </w:tc>
      </w:tr>
      <w:tr w:rsidR="004726E0" w:rsidRPr="00D8015C" w14:paraId="77468809" w14:textId="77777777" w:rsidTr="007977C0">
        <w:trPr>
          <w:trHeight w:val="248"/>
        </w:trPr>
        <w:tc>
          <w:tcPr>
            <w:tcW w:w="1696" w:type="dxa"/>
          </w:tcPr>
          <w:p w14:paraId="7D87CE19"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5DFA8147"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 xml:space="preserve">International Pricing, Price Quotations </w:t>
            </w:r>
            <w:proofErr w:type="gramStart"/>
            <w:r w:rsidRPr="00D8015C">
              <w:rPr>
                <w:rFonts w:ascii="Times New Roman" w:hAnsi="Times New Roman" w:cs="Times New Roman"/>
                <w:sz w:val="28"/>
                <w:szCs w:val="28"/>
              </w:rPr>
              <w:t>And</w:t>
            </w:r>
            <w:proofErr w:type="gramEnd"/>
            <w:r w:rsidRPr="00D8015C">
              <w:rPr>
                <w:rFonts w:ascii="Times New Roman" w:hAnsi="Times New Roman" w:cs="Times New Roman"/>
                <w:sz w:val="28"/>
                <w:szCs w:val="28"/>
              </w:rPr>
              <w:t xml:space="preserve"> Payment Terms, </w:t>
            </w:r>
          </w:p>
          <w:p w14:paraId="6E3E65B8"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 xml:space="preserve">International Distribution, Management </w:t>
            </w:r>
            <w:proofErr w:type="gramStart"/>
            <w:r w:rsidRPr="00D8015C">
              <w:rPr>
                <w:rFonts w:ascii="Times New Roman" w:hAnsi="Times New Roman" w:cs="Times New Roman"/>
                <w:sz w:val="28"/>
                <w:szCs w:val="28"/>
              </w:rPr>
              <w:t>Of</w:t>
            </w:r>
            <w:proofErr w:type="gramEnd"/>
            <w:r w:rsidRPr="00D8015C">
              <w:rPr>
                <w:rFonts w:ascii="Times New Roman" w:hAnsi="Times New Roman" w:cs="Times New Roman"/>
                <w:sz w:val="28"/>
                <w:szCs w:val="28"/>
              </w:rPr>
              <w:t xml:space="preserve"> Distribution Channel, Channel Conflict, Test, Selection And Appointment Of Foreign Sale Agent, Export Procedure And Documentation, Assignment</w:t>
            </w:r>
          </w:p>
          <w:p w14:paraId="6AD13762" w14:textId="77777777" w:rsidR="004726E0" w:rsidRPr="00D8015C" w:rsidRDefault="004726E0" w:rsidP="007977C0">
            <w:pPr>
              <w:jc w:val="both"/>
              <w:rPr>
                <w:rFonts w:ascii="Times New Roman" w:hAnsi="Times New Roman" w:cs="Times New Roman"/>
                <w:sz w:val="28"/>
                <w:szCs w:val="28"/>
              </w:rPr>
            </w:pPr>
          </w:p>
        </w:tc>
      </w:tr>
      <w:tr w:rsidR="004726E0" w:rsidRPr="00D8015C" w14:paraId="65CF40B2" w14:textId="77777777" w:rsidTr="007977C0">
        <w:trPr>
          <w:trHeight w:val="1226"/>
        </w:trPr>
        <w:tc>
          <w:tcPr>
            <w:tcW w:w="1696" w:type="dxa"/>
          </w:tcPr>
          <w:p w14:paraId="67DDAE96" w14:textId="77777777" w:rsidR="004726E0" w:rsidRPr="00D8015C"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3E7FB14B" w14:textId="77777777" w:rsidR="004726E0" w:rsidRDefault="004726E0" w:rsidP="007977C0">
            <w:pPr>
              <w:jc w:val="both"/>
              <w:rPr>
                <w:rFonts w:ascii="Times New Roman" w:hAnsi="Times New Roman" w:cs="Times New Roman"/>
                <w:sz w:val="28"/>
                <w:szCs w:val="28"/>
              </w:rPr>
            </w:pPr>
            <w:r w:rsidRPr="00D8015C">
              <w:rPr>
                <w:rFonts w:ascii="Times New Roman" w:hAnsi="Times New Roman" w:cs="Times New Roman"/>
                <w:sz w:val="28"/>
                <w:szCs w:val="28"/>
              </w:rPr>
              <w:t xml:space="preserve">Methods Of International Product Promotion, Web Marketing, International Advertising </w:t>
            </w:r>
            <w:proofErr w:type="gramStart"/>
            <w:r w:rsidRPr="00D8015C">
              <w:rPr>
                <w:rFonts w:ascii="Times New Roman" w:hAnsi="Times New Roman" w:cs="Times New Roman"/>
                <w:sz w:val="28"/>
                <w:szCs w:val="28"/>
              </w:rPr>
              <w:t>And</w:t>
            </w:r>
            <w:proofErr w:type="gramEnd"/>
            <w:r w:rsidRPr="00D8015C">
              <w:rPr>
                <w:rFonts w:ascii="Times New Roman" w:hAnsi="Times New Roman" w:cs="Times New Roman"/>
                <w:sz w:val="28"/>
                <w:szCs w:val="28"/>
              </w:rPr>
              <w:t xml:space="preserve"> Media Strategy, </w:t>
            </w:r>
          </w:p>
          <w:p w14:paraId="43C16D4D" w14:textId="77777777" w:rsidR="004726E0" w:rsidRDefault="004726E0" w:rsidP="007977C0">
            <w:pPr>
              <w:jc w:val="both"/>
              <w:rPr>
                <w:rFonts w:ascii="Times New Roman" w:hAnsi="Times New Roman" w:cs="Times New Roman"/>
                <w:sz w:val="28"/>
                <w:szCs w:val="28"/>
              </w:rPr>
            </w:pPr>
          </w:p>
          <w:p w14:paraId="6E8B01C1" w14:textId="77777777" w:rsidR="004726E0" w:rsidRPr="00D8015C" w:rsidRDefault="004726E0" w:rsidP="007977C0">
            <w:pPr>
              <w:jc w:val="both"/>
              <w:rPr>
                <w:rFonts w:ascii="Times New Roman" w:hAnsi="Times New Roman" w:cs="Times New Roman"/>
                <w:sz w:val="28"/>
                <w:szCs w:val="28"/>
              </w:rPr>
            </w:pPr>
            <w:r w:rsidRPr="0008790F">
              <w:rPr>
                <w:rFonts w:ascii="Times New Roman" w:hAnsi="Times New Roman" w:cs="Times New Roman"/>
                <w:sz w:val="28"/>
                <w:szCs w:val="28"/>
              </w:rPr>
              <w:t>Revision, Test and Assignment</w:t>
            </w:r>
          </w:p>
        </w:tc>
      </w:tr>
    </w:tbl>
    <w:p w14:paraId="5AF1E8F8" w14:textId="77777777" w:rsidR="004726E0" w:rsidRPr="00D8015C" w:rsidRDefault="004726E0" w:rsidP="004726E0"/>
    <w:p w14:paraId="0D83590C" w14:textId="77777777" w:rsidR="004726E0" w:rsidRDefault="004726E0" w:rsidP="004726E0"/>
    <w:p w14:paraId="02FBEADE" w14:textId="77777777" w:rsidR="004726E0" w:rsidRDefault="004726E0" w:rsidP="004726E0">
      <w:r>
        <w:tab/>
      </w:r>
      <w:r w:rsidRPr="00F801C4">
        <w:rPr>
          <w:rFonts w:ascii="Calibri" w:eastAsia="Times New Roman" w:hAnsi="Calibri" w:cs="Calibri"/>
          <w:b/>
          <w:bCs/>
          <w:sz w:val="24"/>
          <w:szCs w:val="24"/>
        </w:rPr>
        <w:t>Signature</w:t>
      </w:r>
    </w:p>
    <w:p w14:paraId="156E0165" w14:textId="77777777" w:rsidR="004726E0" w:rsidRDefault="004726E0" w:rsidP="004726E0"/>
    <w:p w14:paraId="383842C1" w14:textId="77777777" w:rsidR="004726E0" w:rsidRDefault="004726E0" w:rsidP="004726E0"/>
    <w:p w14:paraId="6165C665" w14:textId="77777777" w:rsidR="004726E0" w:rsidRDefault="004726E0" w:rsidP="004726E0"/>
    <w:p w14:paraId="1878FA31" w14:textId="77777777" w:rsidR="004726E0" w:rsidRDefault="004726E0" w:rsidP="004726E0"/>
    <w:p w14:paraId="7422FA0C" w14:textId="77777777" w:rsidR="004726E0" w:rsidRDefault="004726E0" w:rsidP="004726E0"/>
    <w:p w14:paraId="7CDF8CCD" w14:textId="77777777" w:rsidR="004726E0" w:rsidRDefault="004726E0" w:rsidP="004726E0"/>
    <w:p w14:paraId="27298AC9" w14:textId="77777777" w:rsidR="004726E0" w:rsidRDefault="004726E0" w:rsidP="004726E0"/>
    <w:p w14:paraId="7FBE13A9" w14:textId="77777777" w:rsidR="004726E0" w:rsidRDefault="004726E0" w:rsidP="00011791">
      <w:pPr>
        <w:jc w:val="center"/>
        <w:rPr>
          <w:b/>
          <w:sz w:val="32"/>
          <w:u w:val="thick"/>
        </w:rPr>
      </w:pPr>
    </w:p>
    <w:p w14:paraId="3A054802" w14:textId="77777777" w:rsidR="004D7B20" w:rsidRDefault="004D7B20" w:rsidP="006B08FA">
      <w:pPr>
        <w:spacing w:line="276" w:lineRule="auto"/>
        <w:jc w:val="center"/>
        <w:rPr>
          <w:rFonts w:ascii="Times New Roman" w:hAnsi="Times New Roman" w:cs="Times New Roman"/>
          <w:b/>
          <w:bCs/>
          <w:sz w:val="36"/>
          <w:szCs w:val="36"/>
          <w:u w:val="single"/>
        </w:rPr>
      </w:pPr>
    </w:p>
    <w:sectPr w:rsidR="004D7B20" w:rsidSect="00844A04">
      <w:type w:val="nextColumn"/>
      <w:pgSz w:w="11910" w:h="16840" w:code="9"/>
      <w:pgMar w:top="1296" w:right="1094" w:bottom="2419" w:left="2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8C31" w14:textId="77777777" w:rsidR="007E0B2E" w:rsidRDefault="007E0B2E" w:rsidP="004D7B20">
      <w:r>
        <w:separator/>
      </w:r>
    </w:p>
  </w:endnote>
  <w:endnote w:type="continuationSeparator" w:id="0">
    <w:p w14:paraId="6C7E9549" w14:textId="77777777" w:rsidR="007E0B2E" w:rsidRDefault="007E0B2E" w:rsidP="004D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37F7" w14:textId="77777777" w:rsidR="007E0B2E" w:rsidRDefault="007E0B2E" w:rsidP="004D7B20">
      <w:r>
        <w:separator/>
      </w:r>
    </w:p>
  </w:footnote>
  <w:footnote w:type="continuationSeparator" w:id="0">
    <w:p w14:paraId="75823A2C" w14:textId="77777777" w:rsidR="007E0B2E" w:rsidRDefault="007E0B2E" w:rsidP="004D7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A5"/>
    <w:rsid w:val="00011791"/>
    <w:rsid w:val="0008790F"/>
    <w:rsid w:val="00090ED6"/>
    <w:rsid w:val="000963EF"/>
    <w:rsid w:val="000C7E02"/>
    <w:rsid w:val="000E32D1"/>
    <w:rsid w:val="001440B8"/>
    <w:rsid w:val="001650A5"/>
    <w:rsid w:val="00263427"/>
    <w:rsid w:val="0031343A"/>
    <w:rsid w:val="003711BC"/>
    <w:rsid w:val="003A4B96"/>
    <w:rsid w:val="003C1C32"/>
    <w:rsid w:val="003D0B41"/>
    <w:rsid w:val="004726E0"/>
    <w:rsid w:val="004B5751"/>
    <w:rsid w:val="004D7B20"/>
    <w:rsid w:val="004F388D"/>
    <w:rsid w:val="0052734B"/>
    <w:rsid w:val="00591CEE"/>
    <w:rsid w:val="005B5753"/>
    <w:rsid w:val="005D2808"/>
    <w:rsid w:val="0062514E"/>
    <w:rsid w:val="006502D9"/>
    <w:rsid w:val="006A5F5F"/>
    <w:rsid w:val="006B08FA"/>
    <w:rsid w:val="006B28D4"/>
    <w:rsid w:val="00712D00"/>
    <w:rsid w:val="007418FE"/>
    <w:rsid w:val="007D6F09"/>
    <w:rsid w:val="007E0B2E"/>
    <w:rsid w:val="0080335D"/>
    <w:rsid w:val="00844A04"/>
    <w:rsid w:val="00875D38"/>
    <w:rsid w:val="009A0524"/>
    <w:rsid w:val="00A35707"/>
    <w:rsid w:val="00A714F6"/>
    <w:rsid w:val="00AD7C72"/>
    <w:rsid w:val="00B70A4A"/>
    <w:rsid w:val="00BA0240"/>
    <w:rsid w:val="00BB17F9"/>
    <w:rsid w:val="00BB52D1"/>
    <w:rsid w:val="00C57E1F"/>
    <w:rsid w:val="00C823C5"/>
    <w:rsid w:val="00D279E2"/>
    <w:rsid w:val="00D8015C"/>
    <w:rsid w:val="00DA15A7"/>
    <w:rsid w:val="00EF24A8"/>
    <w:rsid w:val="00F03007"/>
    <w:rsid w:val="00FD56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0FBD"/>
  <w15:docId w15:val="{3FD49887-85B6-48EF-BCA4-BACF37E6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B41"/>
    <w:pPr>
      <w:widowControl w:val="0"/>
      <w:autoSpaceDE w:val="0"/>
      <w:autoSpaceDN w:val="0"/>
      <w:spacing w:after="0" w:line="240" w:lineRule="auto"/>
    </w:pPr>
    <w:rPr>
      <w:rFonts w:ascii="Carlito" w:eastAsia="Carlito" w:hAnsi="Carlito" w:cs="Carli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D0B41"/>
    <w:pPr>
      <w:spacing w:line="252" w:lineRule="exact"/>
      <w:ind w:left="374"/>
    </w:pPr>
  </w:style>
  <w:style w:type="paragraph" w:styleId="Header">
    <w:name w:val="header"/>
    <w:basedOn w:val="Normal"/>
    <w:link w:val="HeaderChar"/>
    <w:uiPriority w:val="99"/>
    <w:unhideWhenUsed/>
    <w:rsid w:val="003D0B41"/>
    <w:pPr>
      <w:tabs>
        <w:tab w:val="center" w:pos="4680"/>
        <w:tab w:val="right" w:pos="9360"/>
      </w:tabs>
    </w:pPr>
  </w:style>
  <w:style w:type="character" w:customStyle="1" w:styleId="HeaderChar">
    <w:name w:val="Header Char"/>
    <w:basedOn w:val="DefaultParagraphFont"/>
    <w:link w:val="Header"/>
    <w:uiPriority w:val="99"/>
    <w:rsid w:val="003D0B41"/>
    <w:rPr>
      <w:rFonts w:ascii="Carlito" w:eastAsia="Carlito" w:hAnsi="Carlito" w:cs="Carlito"/>
      <w:lang w:val="en-US"/>
    </w:rPr>
  </w:style>
  <w:style w:type="paragraph" w:styleId="Footer">
    <w:name w:val="footer"/>
    <w:basedOn w:val="Normal"/>
    <w:link w:val="FooterChar"/>
    <w:uiPriority w:val="99"/>
    <w:unhideWhenUsed/>
    <w:rsid w:val="003D0B41"/>
    <w:pPr>
      <w:tabs>
        <w:tab w:val="center" w:pos="4680"/>
        <w:tab w:val="right" w:pos="9360"/>
      </w:tabs>
    </w:pPr>
  </w:style>
  <w:style w:type="character" w:customStyle="1" w:styleId="FooterChar">
    <w:name w:val="Footer Char"/>
    <w:basedOn w:val="DefaultParagraphFont"/>
    <w:link w:val="Footer"/>
    <w:uiPriority w:val="99"/>
    <w:rsid w:val="003D0B41"/>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212">
      <w:bodyDiv w:val="1"/>
      <w:marLeft w:val="0"/>
      <w:marRight w:val="0"/>
      <w:marTop w:val="0"/>
      <w:marBottom w:val="0"/>
      <w:divBdr>
        <w:top w:val="none" w:sz="0" w:space="0" w:color="auto"/>
        <w:left w:val="none" w:sz="0" w:space="0" w:color="auto"/>
        <w:bottom w:val="none" w:sz="0" w:space="0" w:color="auto"/>
        <w:right w:val="none" w:sz="0" w:space="0" w:color="auto"/>
      </w:divBdr>
    </w:div>
    <w:div w:id="424083603">
      <w:bodyDiv w:val="1"/>
      <w:marLeft w:val="0"/>
      <w:marRight w:val="0"/>
      <w:marTop w:val="0"/>
      <w:marBottom w:val="0"/>
      <w:divBdr>
        <w:top w:val="none" w:sz="0" w:space="0" w:color="auto"/>
        <w:left w:val="none" w:sz="0" w:space="0" w:color="auto"/>
        <w:bottom w:val="none" w:sz="0" w:space="0" w:color="auto"/>
        <w:right w:val="none" w:sz="0" w:space="0" w:color="auto"/>
      </w:divBdr>
    </w:div>
    <w:div w:id="1083257099">
      <w:bodyDiv w:val="1"/>
      <w:marLeft w:val="0"/>
      <w:marRight w:val="0"/>
      <w:marTop w:val="0"/>
      <w:marBottom w:val="0"/>
      <w:divBdr>
        <w:top w:val="none" w:sz="0" w:space="0" w:color="auto"/>
        <w:left w:val="none" w:sz="0" w:space="0" w:color="auto"/>
        <w:bottom w:val="none" w:sz="0" w:space="0" w:color="auto"/>
        <w:right w:val="none" w:sz="0" w:space="0" w:color="auto"/>
      </w:divBdr>
    </w:div>
    <w:div w:id="1218782645">
      <w:bodyDiv w:val="1"/>
      <w:marLeft w:val="0"/>
      <w:marRight w:val="0"/>
      <w:marTop w:val="0"/>
      <w:marBottom w:val="0"/>
      <w:divBdr>
        <w:top w:val="none" w:sz="0" w:space="0" w:color="auto"/>
        <w:left w:val="none" w:sz="0" w:space="0" w:color="auto"/>
        <w:bottom w:val="none" w:sz="0" w:space="0" w:color="auto"/>
        <w:right w:val="none" w:sz="0" w:space="0" w:color="auto"/>
      </w:divBdr>
    </w:div>
    <w:div w:id="1515458216">
      <w:bodyDiv w:val="1"/>
      <w:marLeft w:val="0"/>
      <w:marRight w:val="0"/>
      <w:marTop w:val="0"/>
      <w:marBottom w:val="0"/>
      <w:divBdr>
        <w:top w:val="none" w:sz="0" w:space="0" w:color="auto"/>
        <w:left w:val="none" w:sz="0" w:space="0" w:color="auto"/>
        <w:bottom w:val="none" w:sz="0" w:space="0" w:color="auto"/>
        <w:right w:val="none" w:sz="0" w:space="0" w:color="auto"/>
      </w:divBdr>
    </w:div>
    <w:div w:id="1754355155">
      <w:bodyDiv w:val="1"/>
      <w:marLeft w:val="0"/>
      <w:marRight w:val="0"/>
      <w:marTop w:val="0"/>
      <w:marBottom w:val="0"/>
      <w:divBdr>
        <w:top w:val="none" w:sz="0" w:space="0" w:color="auto"/>
        <w:left w:val="none" w:sz="0" w:space="0" w:color="auto"/>
        <w:bottom w:val="none" w:sz="0" w:space="0" w:color="auto"/>
        <w:right w:val="none" w:sz="0" w:space="0" w:color="auto"/>
      </w:divBdr>
    </w:div>
    <w:div w:id="1867712918">
      <w:bodyDiv w:val="1"/>
      <w:marLeft w:val="0"/>
      <w:marRight w:val="0"/>
      <w:marTop w:val="0"/>
      <w:marBottom w:val="0"/>
      <w:divBdr>
        <w:top w:val="none" w:sz="0" w:space="0" w:color="auto"/>
        <w:left w:val="none" w:sz="0" w:space="0" w:color="auto"/>
        <w:bottom w:val="none" w:sz="0" w:space="0" w:color="auto"/>
        <w:right w:val="none" w:sz="0" w:space="0" w:color="auto"/>
      </w:divBdr>
    </w:div>
    <w:div w:id="19092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GCW SECTOR 14</cp:lastModifiedBy>
  <cp:revision>2</cp:revision>
  <dcterms:created xsi:type="dcterms:W3CDTF">2022-05-28T05:18:00Z</dcterms:created>
  <dcterms:modified xsi:type="dcterms:W3CDTF">2022-05-28T05:18:00Z</dcterms:modified>
</cp:coreProperties>
</file>